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1854B" w14:textId="65D02B67" w:rsidR="00CB5B75" w:rsidRDefault="00932F8E" w:rsidP="00082B39">
      <w:pPr>
        <w:pStyle w:val="Titre"/>
        <w:spacing w:after="0" w:line="276" w:lineRule="auto"/>
      </w:pPr>
      <w:bookmarkStart w:id="0" w:name="_GoBack"/>
      <w:bookmarkEnd w:id="0"/>
      <w:r>
        <w:t>ENDOLA</w:t>
      </w:r>
    </w:p>
    <w:p w14:paraId="0D6FD02B" w14:textId="77777777" w:rsidR="00C253E2" w:rsidRDefault="00C253E2" w:rsidP="00082B39">
      <w:pPr>
        <w:pStyle w:val="Titre3"/>
        <w:spacing w:before="0" w:after="0" w:line="276" w:lineRule="auto"/>
        <w:rPr>
          <w:sz w:val="24"/>
          <w:szCs w:val="24"/>
        </w:rPr>
      </w:pPr>
    </w:p>
    <w:p w14:paraId="0FF1BA5A" w14:textId="77777777" w:rsidR="00082B39" w:rsidRPr="007128EA" w:rsidRDefault="00082B39" w:rsidP="007128EA">
      <w:pPr>
        <w:pStyle w:val="Titre3"/>
        <w:spacing w:before="0" w:after="0" w:line="276" w:lineRule="auto"/>
        <w:rPr>
          <w:sz w:val="22"/>
          <w:szCs w:val="22"/>
        </w:rPr>
      </w:pPr>
    </w:p>
    <w:p w14:paraId="7C228942" w14:textId="6BE20B05" w:rsidR="00082B39" w:rsidRPr="007128EA" w:rsidRDefault="00082B39" w:rsidP="007128EA">
      <w:pPr>
        <w:pStyle w:val="En-tte"/>
        <w:tabs>
          <w:tab w:val="left" w:pos="540"/>
        </w:tabs>
        <w:spacing w:line="276" w:lineRule="auto"/>
        <w:contextualSpacing/>
        <w:jc w:val="both"/>
      </w:pPr>
      <w:r w:rsidRPr="007128EA">
        <w:t xml:space="preserve">Le Centre hospitalier de Valenciennes </w:t>
      </w:r>
      <w:r w:rsidR="00932F8E" w:rsidRPr="007128EA">
        <w:t xml:space="preserve">souhaite </w:t>
      </w:r>
      <w:r w:rsidR="00932F8E" w:rsidRPr="007128EA">
        <w:rPr>
          <w:rFonts w:eastAsia="Times"/>
        </w:rPr>
        <w:t>réaliser</w:t>
      </w:r>
      <w:r w:rsidR="00932F8E">
        <w:rPr>
          <w:rFonts w:eastAsia="Times"/>
        </w:rPr>
        <w:t>,</w:t>
      </w:r>
      <w:r w:rsidR="00932F8E">
        <w:t xml:space="preserve"> en collaboration avec d’autres centres hospitaliers en France, </w:t>
      </w:r>
      <w:r w:rsidRPr="007128EA">
        <w:t xml:space="preserve">une recherche n’impliquant pas la personne humaine ayant pour </w:t>
      </w:r>
      <w:r w:rsidR="00932F8E">
        <w:t xml:space="preserve">objet d’étudier les </w:t>
      </w:r>
      <w:r w:rsidR="00932F8E" w:rsidRPr="00932F8E">
        <w:rPr>
          <w:b/>
        </w:rPr>
        <w:t>endocardites infectieuses chez les personnes âgées de 75 ans et plus</w:t>
      </w:r>
      <w:r w:rsidRPr="007128EA">
        <w:rPr>
          <w:rFonts w:eastAsia="Times New Roman" w:cstheme="minorHAnsi"/>
          <w:shd w:val="clear" w:color="auto" w:fill="FFFFFF"/>
          <w:lang w:eastAsia="fr-FR"/>
        </w:rPr>
        <w:t>.</w:t>
      </w:r>
    </w:p>
    <w:p w14:paraId="09E56585" w14:textId="77777777" w:rsidR="00082B39" w:rsidRPr="007128EA" w:rsidRDefault="00082B39" w:rsidP="007128EA">
      <w:pPr>
        <w:pStyle w:val="En-tte"/>
        <w:tabs>
          <w:tab w:val="left" w:pos="540"/>
        </w:tabs>
        <w:spacing w:line="276" w:lineRule="auto"/>
        <w:contextualSpacing/>
        <w:jc w:val="both"/>
      </w:pPr>
    </w:p>
    <w:p w14:paraId="193E135D" w14:textId="70BA9B58" w:rsidR="00082B39" w:rsidRPr="007128EA" w:rsidRDefault="00082B39" w:rsidP="00197BA5">
      <w:pPr>
        <w:pStyle w:val="En-tte"/>
        <w:tabs>
          <w:tab w:val="left" w:pos="540"/>
        </w:tabs>
        <w:spacing w:line="276" w:lineRule="auto"/>
        <w:contextualSpacing/>
        <w:jc w:val="both"/>
      </w:pPr>
      <w:r w:rsidRPr="007128EA">
        <w:t xml:space="preserve">Cette recherche sera </w:t>
      </w:r>
      <w:r w:rsidR="00932F8E">
        <w:t>effectuée</w:t>
      </w:r>
      <w:r w:rsidRPr="007128EA">
        <w:t xml:space="preserve"> </w:t>
      </w:r>
      <w:r w:rsidR="00932F8E">
        <w:t xml:space="preserve">dans ces centres hospitaliers </w:t>
      </w:r>
      <w:r w:rsidRPr="007128EA">
        <w:t xml:space="preserve">du </w:t>
      </w:r>
      <w:r w:rsidR="00932F8E">
        <w:rPr>
          <w:i/>
        </w:rPr>
        <w:t>15 février 2023 au 31 décembre 2023</w:t>
      </w:r>
      <w:r w:rsidR="00B6018E">
        <w:t>.</w:t>
      </w:r>
    </w:p>
    <w:p w14:paraId="396CD529" w14:textId="77777777" w:rsidR="00AF32BC" w:rsidRPr="00AF32BC" w:rsidRDefault="00AF32BC" w:rsidP="00AF32BC"/>
    <w:p w14:paraId="2E44B43F" w14:textId="769F1CB0" w:rsidR="00082B39" w:rsidRPr="00AF32BC" w:rsidRDefault="00A33E33" w:rsidP="00AF32BC">
      <w:pPr>
        <w:pStyle w:val="Titre3"/>
        <w:keepNext/>
        <w:spacing w:before="0" w:after="0" w:line="276" w:lineRule="auto"/>
        <w:rPr>
          <w:sz w:val="24"/>
          <w:szCs w:val="22"/>
        </w:rPr>
      </w:pPr>
      <w:r w:rsidRPr="00AF32BC">
        <w:rPr>
          <w:sz w:val="24"/>
          <w:szCs w:val="22"/>
        </w:rPr>
        <w:t>Quel est l’objectif de la recherche ?</w:t>
      </w:r>
    </w:p>
    <w:p w14:paraId="24965C78" w14:textId="77777777" w:rsidR="00A33E33" w:rsidRPr="007128EA" w:rsidRDefault="00A33E33" w:rsidP="00AF32BC">
      <w:pPr>
        <w:keepNext/>
        <w:spacing w:after="0" w:line="276" w:lineRule="auto"/>
        <w:rPr>
          <w:rFonts w:eastAsiaTheme="minorHAnsi"/>
          <w:iCs w:val="0"/>
          <w:sz w:val="22"/>
          <w:szCs w:val="22"/>
        </w:rPr>
      </w:pPr>
    </w:p>
    <w:p w14:paraId="766E3A98" w14:textId="0A6B9193" w:rsidR="00082B39" w:rsidRDefault="00932F8E" w:rsidP="00AF32BC">
      <w:pPr>
        <w:keepNext/>
        <w:spacing w:after="0" w:line="276" w:lineRule="auto"/>
        <w:rPr>
          <w:rFonts w:eastAsiaTheme="minorHAnsi"/>
          <w:iCs w:val="0"/>
          <w:sz w:val="22"/>
          <w:szCs w:val="22"/>
        </w:rPr>
      </w:pPr>
      <w:r>
        <w:rPr>
          <w:rFonts w:eastAsiaTheme="minorHAnsi"/>
          <w:iCs w:val="0"/>
          <w:sz w:val="22"/>
          <w:szCs w:val="22"/>
        </w:rPr>
        <w:t xml:space="preserve">L’endocardite infectieuse est une maladie grave qui nécessite des traitements antibiotiques longs (plusieurs semaines) administrés par voie intraveineuse (ce qui peut être douloureux et contraignant). Certaines personnes âgées ne supportent pas ces traitements  notamment quand elles ont des troubles cognitifs, une insuffisance rénale ou d’autres problèmes de santé. </w:t>
      </w:r>
      <w:r w:rsidR="00C207EB" w:rsidRPr="00C207EB">
        <w:rPr>
          <w:rFonts w:eastAsiaTheme="minorHAnsi"/>
          <w:iCs w:val="0"/>
          <w:sz w:val="22"/>
          <w:szCs w:val="22"/>
        </w:rPr>
        <w:t xml:space="preserve">Cette </w:t>
      </w:r>
      <w:r w:rsidR="00AE1509">
        <w:rPr>
          <w:rFonts w:eastAsiaTheme="minorHAnsi"/>
          <w:iCs w:val="0"/>
          <w:sz w:val="22"/>
          <w:szCs w:val="22"/>
        </w:rPr>
        <w:t>recherche</w:t>
      </w:r>
      <w:r>
        <w:rPr>
          <w:rFonts w:eastAsiaTheme="minorHAnsi"/>
          <w:iCs w:val="0"/>
          <w:sz w:val="22"/>
          <w:szCs w:val="22"/>
        </w:rPr>
        <w:t xml:space="preserve"> a pour objectif d’étudier en vie réelle le traitement administré en cas d’endocardites infectieuses en population âgée (traitements antibiotiques administrés, voie d’administration, durée du traitement, le devenir des personnes ayant eu une endocardite infectieuse). Les médecins impliqués dans cette recherche souhaitent comparer les traitements vraiment reçus par les patients âgés aux recommandations de prise en charge. Ils souhaitent également déterminer si les personnes qui n’ont pas pu avoir un traitement complet (par exemple parce qu’ils avaient des effets indésirables, ou parce qu’ils ne supportaient pas une voie intraveineuse pendant plusieurs semaines) ont eu des conséquences négatives en terme de survie. A terme, les médecins espèrent pouvoir établir le traitement le plus approprié et le mieux supporté par les personnes âgées de 75 ans ou plus ayant une endocardite infectieuse qui ne peuvent pas avoir un traitement . </w:t>
      </w:r>
    </w:p>
    <w:p w14:paraId="00403E0E" w14:textId="77777777" w:rsidR="007128EA" w:rsidRPr="004A1171" w:rsidRDefault="007128EA" w:rsidP="00AF32BC">
      <w:pPr>
        <w:keepNext/>
        <w:spacing w:after="0" w:line="276" w:lineRule="auto"/>
        <w:rPr>
          <w:rFonts w:eastAsiaTheme="minorHAnsi" w:cstheme="minorHAnsi"/>
          <w:iCs w:val="0"/>
          <w:sz w:val="22"/>
          <w:szCs w:val="22"/>
        </w:rPr>
      </w:pPr>
    </w:p>
    <w:p w14:paraId="5D02F17D" w14:textId="31ADECB3" w:rsidR="004A1171" w:rsidRPr="00114F3A" w:rsidRDefault="004A1171" w:rsidP="004A1171">
      <w:pPr>
        <w:spacing w:line="276" w:lineRule="auto"/>
        <w:rPr>
          <w:rFonts w:eastAsia="Arial" w:cstheme="minorHAnsi"/>
          <w:bCs/>
          <w:sz w:val="22"/>
          <w:szCs w:val="22"/>
          <w:bdr w:val="none" w:sz="0" w:space="0" w:color="auto" w:frame="1"/>
        </w:rPr>
      </w:pPr>
      <w:r w:rsidRPr="00114F3A">
        <w:rPr>
          <w:rFonts w:eastAsia="Arial" w:cstheme="minorHAnsi"/>
          <w:bCs/>
          <w:sz w:val="22"/>
          <w:szCs w:val="22"/>
          <w:bdr w:val="none" w:sz="0" w:space="0" w:color="auto" w:frame="1"/>
        </w:rPr>
        <w:t xml:space="preserve">Cette étude est menée pour des motifs d’intérêt public dans le domaine de la santé, par son objectif </w:t>
      </w:r>
      <w:r w:rsidRPr="00932F8E">
        <w:rPr>
          <w:rFonts w:eastAsia="Arial" w:cstheme="minorHAnsi"/>
          <w:bCs/>
          <w:sz w:val="22"/>
          <w:szCs w:val="22"/>
          <w:bdr w:val="none" w:sz="0" w:space="0" w:color="auto" w:frame="1"/>
        </w:rPr>
        <w:t>d’améliorer la qualité de prise en charge des patients.</w:t>
      </w:r>
      <w:r w:rsidRPr="00114F3A">
        <w:rPr>
          <w:rFonts w:eastAsia="Arial" w:cstheme="minorHAnsi"/>
          <w:bCs/>
          <w:sz w:val="22"/>
          <w:szCs w:val="22"/>
          <w:bdr w:val="none" w:sz="0" w:space="0" w:color="auto" w:frame="1"/>
        </w:rPr>
        <w:t xml:space="preserve"> A ce titre, l’étude est conforme aux dispositions particulières relatives aux traitements à des fins de recherche, d'étude ou d'évaluation dans le domaine de la santé autorisées par la Commis</w:t>
      </w:r>
      <w:r w:rsidR="00932F8E">
        <w:rPr>
          <w:rFonts w:eastAsia="Arial" w:cstheme="minorHAnsi"/>
          <w:bCs/>
          <w:sz w:val="22"/>
          <w:szCs w:val="22"/>
          <w:bdr w:val="none" w:sz="0" w:space="0" w:color="auto" w:frame="1"/>
        </w:rPr>
        <w:t>sion Nationale Informatique et L</w:t>
      </w:r>
      <w:r w:rsidRPr="00114F3A">
        <w:rPr>
          <w:rFonts w:eastAsia="Arial" w:cstheme="minorHAnsi"/>
          <w:bCs/>
          <w:sz w:val="22"/>
          <w:szCs w:val="22"/>
          <w:bdr w:val="none" w:sz="0" w:space="0" w:color="auto" w:frame="1"/>
        </w:rPr>
        <w:t>ibertés en application de la loi Informatique et Libertés.</w:t>
      </w:r>
    </w:p>
    <w:p w14:paraId="0B1F5E09" w14:textId="77777777" w:rsidR="00A33E33" w:rsidRPr="007128EA" w:rsidRDefault="00A33E33" w:rsidP="007128EA">
      <w:pPr>
        <w:pStyle w:val="En-tte"/>
        <w:tabs>
          <w:tab w:val="left" w:pos="540"/>
        </w:tabs>
        <w:spacing w:line="276" w:lineRule="auto"/>
        <w:contextualSpacing/>
        <w:jc w:val="both"/>
      </w:pPr>
    </w:p>
    <w:p w14:paraId="7E196161" w14:textId="4516115A" w:rsidR="00A33E33" w:rsidRPr="00AF32BC" w:rsidRDefault="009C1242" w:rsidP="00AF32BC">
      <w:pPr>
        <w:pStyle w:val="Titre3"/>
        <w:keepNext/>
        <w:spacing w:before="0" w:after="0" w:line="276" w:lineRule="auto"/>
        <w:rPr>
          <w:sz w:val="24"/>
          <w:szCs w:val="22"/>
        </w:rPr>
      </w:pPr>
      <w:r w:rsidRPr="00AF32BC">
        <w:rPr>
          <w:sz w:val="24"/>
          <w:szCs w:val="22"/>
        </w:rPr>
        <w:t>Comment la recherche va-t-elle se dérouler ?</w:t>
      </w:r>
    </w:p>
    <w:p w14:paraId="2826ECFD" w14:textId="77777777" w:rsidR="00A33E33" w:rsidRPr="007128EA" w:rsidRDefault="00A33E33" w:rsidP="00AF32BC">
      <w:pPr>
        <w:pStyle w:val="Titre3"/>
        <w:keepNext/>
        <w:spacing w:before="0" w:after="0" w:line="276" w:lineRule="auto"/>
        <w:rPr>
          <w:sz w:val="22"/>
          <w:szCs w:val="22"/>
        </w:rPr>
      </w:pPr>
    </w:p>
    <w:p w14:paraId="1BF329A9" w14:textId="018A26C3" w:rsidR="00880E00" w:rsidRPr="007128EA" w:rsidRDefault="00932F8E" w:rsidP="00AF32BC">
      <w:pPr>
        <w:pStyle w:val="Titre3"/>
        <w:keepNext/>
        <w:spacing w:before="0" w:after="0" w:line="276" w:lineRule="auto"/>
        <w:rPr>
          <w:rFonts w:eastAsiaTheme="minorHAnsi"/>
          <w:b w:val="0"/>
          <w:iCs w:val="0"/>
          <w:color w:val="auto"/>
          <w:sz w:val="22"/>
          <w:szCs w:val="22"/>
        </w:rPr>
      </w:pPr>
      <w:r>
        <w:rPr>
          <w:rFonts w:eastAsiaTheme="minorHAnsi"/>
          <w:b w:val="0"/>
          <w:iCs w:val="0"/>
          <w:color w:val="auto"/>
          <w:sz w:val="22"/>
          <w:szCs w:val="22"/>
        </w:rPr>
        <w:t>C</w:t>
      </w:r>
      <w:r w:rsidR="009C1242" w:rsidRPr="007128EA">
        <w:rPr>
          <w:rFonts w:eastAsiaTheme="minorHAnsi"/>
          <w:b w:val="0"/>
          <w:iCs w:val="0"/>
          <w:color w:val="auto"/>
          <w:sz w:val="22"/>
          <w:szCs w:val="22"/>
        </w:rPr>
        <w:t xml:space="preserve">ette recherche ne demande </w:t>
      </w:r>
      <w:r w:rsidR="009C1242" w:rsidRPr="00932F8E">
        <w:rPr>
          <w:rFonts w:eastAsiaTheme="minorHAnsi"/>
          <w:b w:val="0"/>
          <w:i/>
          <w:iCs w:val="0"/>
          <w:color w:val="auto"/>
          <w:sz w:val="22"/>
          <w:szCs w:val="22"/>
        </w:rPr>
        <w:t>aucune participation de votre part</w:t>
      </w:r>
      <w:r w:rsidR="00AE1509" w:rsidRPr="00932F8E">
        <w:rPr>
          <w:rFonts w:eastAsiaTheme="minorHAnsi"/>
          <w:b w:val="0"/>
          <w:i/>
          <w:iCs w:val="0"/>
          <w:color w:val="auto"/>
          <w:sz w:val="22"/>
          <w:szCs w:val="22"/>
        </w:rPr>
        <w:t xml:space="preserve"> ni aucune consultation ou examen supplémentaire</w:t>
      </w:r>
      <w:r w:rsidR="009C1242" w:rsidRPr="007128EA">
        <w:rPr>
          <w:rFonts w:eastAsiaTheme="minorHAnsi"/>
          <w:b w:val="0"/>
          <w:iCs w:val="0"/>
          <w:color w:val="auto"/>
          <w:sz w:val="22"/>
          <w:szCs w:val="22"/>
        </w:rPr>
        <w:t>. En effet, c</w:t>
      </w:r>
      <w:r w:rsidR="00A33E33" w:rsidRPr="007128EA">
        <w:rPr>
          <w:rFonts w:eastAsiaTheme="minorHAnsi"/>
          <w:b w:val="0"/>
          <w:iCs w:val="0"/>
          <w:color w:val="auto"/>
          <w:sz w:val="22"/>
          <w:szCs w:val="22"/>
        </w:rPr>
        <w:t>ette recherche repose exclusivement sur la réutilisation et le traitement de vos données de santé conte</w:t>
      </w:r>
      <w:r w:rsidR="009C1242" w:rsidRPr="007128EA">
        <w:rPr>
          <w:rFonts w:eastAsiaTheme="minorHAnsi"/>
          <w:b w:val="0"/>
          <w:iCs w:val="0"/>
          <w:color w:val="auto"/>
          <w:sz w:val="22"/>
          <w:szCs w:val="22"/>
        </w:rPr>
        <w:t>nues dans votre dossier médical.</w:t>
      </w:r>
      <w:r w:rsidR="00880E00" w:rsidRPr="007128EA">
        <w:rPr>
          <w:rFonts w:eastAsiaTheme="minorHAnsi"/>
          <w:b w:val="0"/>
          <w:iCs w:val="0"/>
          <w:color w:val="auto"/>
          <w:sz w:val="22"/>
          <w:szCs w:val="22"/>
        </w:rPr>
        <w:t xml:space="preserve"> Cette recherche ne présente donc aucun</w:t>
      </w:r>
      <w:r w:rsidR="00AE1509">
        <w:rPr>
          <w:rFonts w:eastAsiaTheme="minorHAnsi"/>
          <w:b w:val="0"/>
          <w:iCs w:val="0"/>
          <w:color w:val="auto"/>
          <w:sz w:val="22"/>
          <w:szCs w:val="22"/>
        </w:rPr>
        <w:t xml:space="preserve"> risque, il s’agit uniquement de l’</w:t>
      </w:r>
      <w:r w:rsidR="00880E00" w:rsidRPr="007128EA">
        <w:rPr>
          <w:rFonts w:eastAsiaTheme="minorHAnsi"/>
          <w:b w:val="0"/>
          <w:iCs w:val="0"/>
          <w:color w:val="auto"/>
          <w:sz w:val="22"/>
          <w:szCs w:val="22"/>
        </w:rPr>
        <w:t>analyse de</w:t>
      </w:r>
      <w:r w:rsidR="00AE1509">
        <w:rPr>
          <w:rFonts w:eastAsiaTheme="minorHAnsi"/>
          <w:b w:val="0"/>
          <w:iCs w:val="0"/>
          <w:color w:val="auto"/>
          <w:sz w:val="22"/>
          <w:szCs w:val="22"/>
        </w:rPr>
        <w:t xml:space="preserve"> vo</w:t>
      </w:r>
      <w:r w:rsidR="00880E00" w:rsidRPr="007128EA">
        <w:rPr>
          <w:rFonts w:eastAsiaTheme="minorHAnsi"/>
          <w:b w:val="0"/>
          <w:iCs w:val="0"/>
          <w:color w:val="auto"/>
          <w:sz w:val="22"/>
          <w:szCs w:val="22"/>
        </w:rPr>
        <w:t xml:space="preserve">s données </w:t>
      </w:r>
      <w:r w:rsidR="00AE1509">
        <w:rPr>
          <w:rFonts w:eastAsiaTheme="minorHAnsi"/>
          <w:b w:val="0"/>
          <w:iCs w:val="0"/>
          <w:color w:val="auto"/>
          <w:sz w:val="22"/>
          <w:szCs w:val="22"/>
        </w:rPr>
        <w:t>de santé</w:t>
      </w:r>
      <w:r w:rsidR="00880E00" w:rsidRPr="007128EA">
        <w:rPr>
          <w:rFonts w:eastAsiaTheme="minorHAnsi"/>
          <w:b w:val="0"/>
          <w:iCs w:val="0"/>
          <w:color w:val="auto"/>
          <w:sz w:val="22"/>
          <w:szCs w:val="22"/>
        </w:rPr>
        <w:t>.</w:t>
      </w:r>
    </w:p>
    <w:p w14:paraId="2EBBB186" w14:textId="77777777" w:rsidR="00880E00" w:rsidRPr="007128EA" w:rsidRDefault="00880E00" w:rsidP="007128EA">
      <w:pPr>
        <w:spacing w:after="0" w:line="276" w:lineRule="auto"/>
        <w:rPr>
          <w:rFonts w:eastAsiaTheme="minorHAnsi"/>
          <w:iCs w:val="0"/>
          <w:sz w:val="22"/>
          <w:szCs w:val="22"/>
        </w:rPr>
      </w:pPr>
    </w:p>
    <w:p w14:paraId="59AFCA18" w14:textId="6102F6F3" w:rsidR="009C1242" w:rsidRPr="007128EA" w:rsidRDefault="009C1242" w:rsidP="007128EA">
      <w:pPr>
        <w:spacing w:after="0" w:line="276" w:lineRule="auto"/>
        <w:rPr>
          <w:rFonts w:eastAsiaTheme="minorHAnsi"/>
          <w:iCs w:val="0"/>
          <w:sz w:val="22"/>
          <w:szCs w:val="22"/>
        </w:rPr>
      </w:pPr>
      <w:r w:rsidRPr="007128EA">
        <w:rPr>
          <w:rFonts w:eastAsiaTheme="minorHAnsi"/>
          <w:iCs w:val="0"/>
          <w:sz w:val="22"/>
          <w:szCs w:val="22"/>
        </w:rPr>
        <w:t xml:space="preserve">Les professionnels de santé du </w:t>
      </w:r>
      <w:r w:rsidR="00932F8E">
        <w:rPr>
          <w:rFonts w:eastAsiaTheme="minorHAnsi"/>
          <w:iCs w:val="0"/>
          <w:sz w:val="22"/>
          <w:szCs w:val="22"/>
        </w:rPr>
        <w:t>Centre hospitalier où vous avez été soigné(e)</w:t>
      </w:r>
      <w:r w:rsidRPr="007128EA">
        <w:rPr>
          <w:rFonts w:eastAsiaTheme="minorHAnsi"/>
          <w:iCs w:val="0"/>
          <w:sz w:val="22"/>
          <w:szCs w:val="22"/>
        </w:rPr>
        <w:t>, soumis au secret médical, recueilleront</w:t>
      </w:r>
      <w:r w:rsidR="00035BFA">
        <w:rPr>
          <w:rFonts w:eastAsiaTheme="minorHAnsi"/>
          <w:iCs w:val="0"/>
          <w:sz w:val="22"/>
          <w:szCs w:val="22"/>
        </w:rPr>
        <w:t>,</w:t>
      </w:r>
      <w:r w:rsidRPr="007128EA">
        <w:rPr>
          <w:rFonts w:eastAsiaTheme="minorHAnsi"/>
          <w:iCs w:val="0"/>
          <w:sz w:val="22"/>
          <w:szCs w:val="22"/>
        </w:rPr>
        <w:t xml:space="preserve"> dans votre dossier médical</w:t>
      </w:r>
      <w:r w:rsidR="00035BFA">
        <w:rPr>
          <w:rFonts w:eastAsiaTheme="minorHAnsi"/>
          <w:iCs w:val="0"/>
          <w:sz w:val="22"/>
          <w:szCs w:val="22"/>
        </w:rPr>
        <w:t>,</w:t>
      </w:r>
      <w:r w:rsidR="00932F8E">
        <w:rPr>
          <w:rFonts w:eastAsiaTheme="minorHAnsi"/>
          <w:iCs w:val="0"/>
          <w:sz w:val="22"/>
          <w:szCs w:val="22"/>
        </w:rPr>
        <w:t xml:space="preserve"> uniquement les </w:t>
      </w:r>
      <w:r w:rsidRPr="007128EA">
        <w:rPr>
          <w:rFonts w:eastAsiaTheme="minorHAnsi"/>
          <w:iCs w:val="0"/>
          <w:sz w:val="22"/>
          <w:szCs w:val="22"/>
        </w:rPr>
        <w:t xml:space="preserve">informations relatives </w:t>
      </w:r>
      <w:r w:rsidR="00AE23EB">
        <w:rPr>
          <w:rFonts w:eastAsiaTheme="minorHAnsi"/>
          <w:iCs w:val="0"/>
          <w:sz w:val="22"/>
          <w:szCs w:val="22"/>
        </w:rPr>
        <w:t xml:space="preserve">à votre séjour hospitalier  </w:t>
      </w:r>
      <w:r w:rsidR="00932F8E">
        <w:rPr>
          <w:rFonts w:eastAsiaTheme="minorHAnsi"/>
          <w:iCs w:val="0"/>
          <w:sz w:val="22"/>
          <w:szCs w:val="22"/>
        </w:rPr>
        <w:t>pertinentes et adéquates pour répondre aux objectifs de cette étude</w:t>
      </w:r>
      <w:r w:rsidRPr="007128EA">
        <w:rPr>
          <w:rFonts w:eastAsiaTheme="minorHAnsi"/>
          <w:iCs w:val="0"/>
          <w:sz w:val="22"/>
          <w:szCs w:val="22"/>
        </w:rPr>
        <w:t>.</w:t>
      </w:r>
    </w:p>
    <w:p w14:paraId="67951729" w14:textId="77777777" w:rsidR="00035BFA" w:rsidRDefault="00035BFA" w:rsidP="007128EA">
      <w:pPr>
        <w:spacing w:after="0" w:line="276" w:lineRule="auto"/>
        <w:rPr>
          <w:rFonts w:eastAsiaTheme="minorHAnsi"/>
          <w:iCs w:val="0"/>
          <w:sz w:val="22"/>
          <w:szCs w:val="22"/>
        </w:rPr>
      </w:pPr>
    </w:p>
    <w:p w14:paraId="00EDC50B" w14:textId="57C3E357" w:rsidR="009C1242" w:rsidRPr="007128EA" w:rsidRDefault="00932F8E" w:rsidP="007128EA">
      <w:pPr>
        <w:spacing w:after="0" w:line="276" w:lineRule="auto"/>
        <w:rPr>
          <w:rFonts w:eastAsiaTheme="minorHAnsi"/>
          <w:iCs w:val="0"/>
          <w:sz w:val="22"/>
          <w:szCs w:val="22"/>
        </w:rPr>
      </w:pPr>
      <w:r>
        <w:rPr>
          <w:rFonts w:eastAsiaTheme="minorHAnsi"/>
          <w:iCs w:val="0"/>
          <w:sz w:val="22"/>
          <w:szCs w:val="22"/>
        </w:rPr>
        <w:lastRenderedPageBreak/>
        <w:t>V</w:t>
      </w:r>
      <w:r w:rsidR="009C1242" w:rsidRPr="007128EA">
        <w:rPr>
          <w:rFonts w:eastAsiaTheme="minorHAnsi"/>
          <w:iCs w:val="0"/>
          <w:sz w:val="22"/>
          <w:szCs w:val="22"/>
        </w:rPr>
        <w:t xml:space="preserve">os données </w:t>
      </w:r>
      <w:r w:rsidR="00AE1509">
        <w:rPr>
          <w:rFonts w:eastAsiaTheme="minorHAnsi"/>
          <w:iCs w:val="0"/>
          <w:sz w:val="22"/>
          <w:szCs w:val="22"/>
        </w:rPr>
        <w:t>de santé</w:t>
      </w:r>
      <w:r w:rsidR="009C1242" w:rsidRPr="007128EA">
        <w:rPr>
          <w:rFonts w:eastAsiaTheme="minorHAnsi"/>
          <w:iCs w:val="0"/>
          <w:sz w:val="22"/>
          <w:szCs w:val="22"/>
        </w:rPr>
        <w:t xml:space="preserve"> seront </w:t>
      </w:r>
      <w:r>
        <w:rPr>
          <w:rFonts w:eastAsiaTheme="minorHAnsi"/>
          <w:iCs w:val="0"/>
          <w:sz w:val="22"/>
          <w:szCs w:val="22"/>
        </w:rPr>
        <w:t xml:space="preserve">immédiatement </w:t>
      </w:r>
      <w:proofErr w:type="spellStart"/>
      <w:r w:rsidR="009C1242" w:rsidRPr="007128EA">
        <w:rPr>
          <w:rFonts w:eastAsiaTheme="minorHAnsi"/>
          <w:iCs w:val="0"/>
          <w:sz w:val="22"/>
          <w:szCs w:val="22"/>
        </w:rPr>
        <w:t>pseudonymisées</w:t>
      </w:r>
      <w:proofErr w:type="spellEnd"/>
      <w:r w:rsidR="009C1242" w:rsidRPr="007128EA">
        <w:rPr>
          <w:rFonts w:eastAsiaTheme="minorHAnsi"/>
          <w:iCs w:val="0"/>
          <w:sz w:val="22"/>
          <w:szCs w:val="22"/>
        </w:rPr>
        <w:t>. Cela signifie que</w:t>
      </w:r>
      <w:r w:rsidR="00035BFA">
        <w:rPr>
          <w:rFonts w:eastAsiaTheme="minorHAnsi"/>
          <w:iCs w:val="0"/>
          <w:sz w:val="22"/>
          <w:szCs w:val="22"/>
        </w:rPr>
        <w:t xml:space="preserve"> vos</w:t>
      </w:r>
      <w:r w:rsidR="009C1242" w:rsidRPr="007128EA">
        <w:rPr>
          <w:rFonts w:eastAsiaTheme="minorHAnsi"/>
          <w:iCs w:val="0"/>
          <w:sz w:val="22"/>
          <w:szCs w:val="22"/>
        </w:rPr>
        <w:t xml:space="preserve"> données seront identifiées par un </w:t>
      </w:r>
      <w:r w:rsidR="00AE1509">
        <w:rPr>
          <w:rFonts w:eastAsiaTheme="minorHAnsi"/>
          <w:iCs w:val="0"/>
          <w:sz w:val="22"/>
          <w:szCs w:val="22"/>
        </w:rPr>
        <w:t>numéro de code confidentiel</w:t>
      </w:r>
      <w:r w:rsidR="009C1242" w:rsidRPr="007128EA">
        <w:rPr>
          <w:rFonts w:eastAsiaTheme="minorHAnsi"/>
          <w:iCs w:val="0"/>
          <w:sz w:val="22"/>
          <w:szCs w:val="22"/>
        </w:rPr>
        <w:t xml:space="preserve"> afin que vous ne puissiez pas être identifiable.</w:t>
      </w:r>
      <w:r>
        <w:rPr>
          <w:rFonts w:eastAsiaTheme="minorHAnsi"/>
          <w:iCs w:val="0"/>
          <w:sz w:val="22"/>
          <w:szCs w:val="22"/>
        </w:rPr>
        <w:t xml:space="preserve"> </w:t>
      </w:r>
      <w:r w:rsidR="009C1242" w:rsidRPr="007128EA">
        <w:rPr>
          <w:rFonts w:eastAsiaTheme="minorHAnsi"/>
          <w:iCs w:val="0"/>
          <w:sz w:val="22"/>
          <w:szCs w:val="22"/>
        </w:rPr>
        <w:t xml:space="preserve">Finalement, vos données </w:t>
      </w:r>
      <w:proofErr w:type="spellStart"/>
      <w:r w:rsidR="009C1242" w:rsidRPr="007128EA">
        <w:rPr>
          <w:rFonts w:eastAsiaTheme="minorHAnsi"/>
          <w:iCs w:val="0"/>
          <w:sz w:val="22"/>
          <w:szCs w:val="22"/>
        </w:rPr>
        <w:t>pseudonymisées</w:t>
      </w:r>
      <w:proofErr w:type="spellEnd"/>
      <w:r w:rsidR="009C1242" w:rsidRPr="007128EA">
        <w:rPr>
          <w:rFonts w:eastAsiaTheme="minorHAnsi"/>
          <w:iCs w:val="0"/>
          <w:sz w:val="22"/>
          <w:szCs w:val="22"/>
        </w:rPr>
        <w:t xml:space="preserve"> seront extraites et analysées</w:t>
      </w:r>
      <w:r w:rsidR="00AF32BC">
        <w:rPr>
          <w:rFonts w:eastAsiaTheme="minorHAnsi"/>
          <w:iCs w:val="0"/>
          <w:sz w:val="22"/>
          <w:szCs w:val="22"/>
        </w:rPr>
        <w:t xml:space="preserve"> conformément au protocole scientifique encadrant la recherche.</w:t>
      </w:r>
    </w:p>
    <w:p w14:paraId="09DE8A50" w14:textId="77777777" w:rsidR="00AF32BC" w:rsidRPr="007128EA" w:rsidRDefault="00AF32BC" w:rsidP="007128EA">
      <w:pPr>
        <w:spacing w:after="0" w:line="276" w:lineRule="auto"/>
        <w:rPr>
          <w:sz w:val="22"/>
          <w:szCs w:val="22"/>
        </w:rPr>
      </w:pPr>
    </w:p>
    <w:p w14:paraId="2C9E1113" w14:textId="77777777" w:rsidR="00880E00" w:rsidRPr="00AF32BC" w:rsidRDefault="00880E00" w:rsidP="00AF32BC">
      <w:pPr>
        <w:pStyle w:val="Titre3"/>
        <w:keepNext/>
        <w:spacing w:before="0" w:after="0" w:line="276" w:lineRule="auto"/>
        <w:rPr>
          <w:sz w:val="24"/>
          <w:szCs w:val="22"/>
        </w:rPr>
      </w:pPr>
      <w:r w:rsidRPr="00AF32BC">
        <w:rPr>
          <w:sz w:val="24"/>
          <w:szCs w:val="22"/>
        </w:rPr>
        <w:t xml:space="preserve">Pourquoi vous propose-t-on de participer à cette recherche ? </w:t>
      </w:r>
    </w:p>
    <w:p w14:paraId="2CC65B26" w14:textId="77777777" w:rsidR="00880E00" w:rsidRPr="007128EA" w:rsidRDefault="00880E00" w:rsidP="00AF32BC">
      <w:pPr>
        <w:pStyle w:val="Titre3"/>
        <w:keepNext/>
        <w:spacing w:before="0" w:after="0" w:line="276" w:lineRule="auto"/>
        <w:rPr>
          <w:sz w:val="22"/>
          <w:szCs w:val="22"/>
        </w:rPr>
      </w:pPr>
    </w:p>
    <w:p w14:paraId="3AF86DC3" w14:textId="2B87F6F8" w:rsidR="00994571" w:rsidRPr="007128EA" w:rsidRDefault="00880E00" w:rsidP="00AF32BC">
      <w:pPr>
        <w:pStyle w:val="Titre3"/>
        <w:keepNext/>
        <w:spacing w:before="0" w:after="0" w:line="276" w:lineRule="auto"/>
        <w:rPr>
          <w:rFonts w:eastAsiaTheme="minorHAnsi"/>
          <w:b w:val="0"/>
          <w:iCs w:val="0"/>
          <w:color w:val="auto"/>
          <w:sz w:val="22"/>
          <w:szCs w:val="22"/>
        </w:rPr>
      </w:pPr>
      <w:r w:rsidRPr="007128EA">
        <w:rPr>
          <w:rFonts w:eastAsiaTheme="minorHAnsi"/>
          <w:b w:val="0"/>
          <w:iCs w:val="0"/>
          <w:color w:val="auto"/>
          <w:sz w:val="22"/>
          <w:szCs w:val="22"/>
        </w:rPr>
        <w:t>Vous avez été hospit</w:t>
      </w:r>
      <w:r w:rsidR="00932F8E">
        <w:rPr>
          <w:rFonts w:eastAsiaTheme="minorHAnsi"/>
          <w:b w:val="0"/>
          <w:iCs w:val="0"/>
          <w:color w:val="auto"/>
          <w:sz w:val="22"/>
          <w:szCs w:val="22"/>
        </w:rPr>
        <w:t xml:space="preserve">alisé au Centre hospitalier de </w:t>
      </w:r>
      <w:r w:rsidR="00932F8E" w:rsidRPr="00932F8E">
        <w:rPr>
          <w:rFonts w:eastAsiaTheme="minorHAnsi"/>
          <w:b w:val="0"/>
          <w:iCs w:val="0"/>
          <w:color w:val="auto"/>
          <w:sz w:val="22"/>
          <w:szCs w:val="22"/>
          <w:highlight w:val="yellow"/>
        </w:rPr>
        <w:t>XXX</w:t>
      </w:r>
      <w:r w:rsidR="00932F8E">
        <w:rPr>
          <w:rFonts w:eastAsiaTheme="minorHAnsi"/>
          <w:b w:val="0"/>
          <w:iCs w:val="0"/>
          <w:color w:val="auto"/>
          <w:sz w:val="22"/>
          <w:szCs w:val="22"/>
        </w:rPr>
        <w:t xml:space="preserve"> </w:t>
      </w:r>
      <w:r w:rsidRPr="007128EA">
        <w:rPr>
          <w:rFonts w:eastAsiaTheme="minorHAnsi"/>
          <w:b w:val="0"/>
          <w:iCs w:val="0"/>
          <w:color w:val="auto"/>
          <w:sz w:val="22"/>
          <w:szCs w:val="22"/>
        </w:rPr>
        <w:t xml:space="preserve">pour </w:t>
      </w:r>
      <w:r w:rsidR="00932F8E">
        <w:rPr>
          <w:rFonts w:eastAsiaTheme="minorHAnsi"/>
          <w:b w:val="0"/>
          <w:i/>
          <w:iCs w:val="0"/>
          <w:color w:val="auto"/>
          <w:sz w:val="22"/>
          <w:szCs w:val="22"/>
        </w:rPr>
        <w:t>une endocardite infectieuse ou une infection sévère à staphylocoque ou streptocoque entre 2016 et 2022</w:t>
      </w:r>
      <w:r w:rsidRPr="007128EA">
        <w:rPr>
          <w:rFonts w:eastAsiaTheme="minorHAnsi"/>
          <w:b w:val="0"/>
          <w:iCs w:val="0"/>
          <w:color w:val="auto"/>
          <w:sz w:val="22"/>
          <w:szCs w:val="22"/>
        </w:rPr>
        <w:t>.</w:t>
      </w:r>
      <w:r w:rsidR="00994571" w:rsidRPr="007128EA">
        <w:rPr>
          <w:rFonts w:eastAsiaTheme="minorHAnsi"/>
          <w:b w:val="0"/>
          <w:iCs w:val="0"/>
          <w:color w:val="auto"/>
          <w:sz w:val="22"/>
          <w:szCs w:val="22"/>
        </w:rPr>
        <w:t xml:space="preserve"> </w:t>
      </w:r>
      <w:r w:rsidR="00AE1509">
        <w:rPr>
          <w:rFonts w:eastAsiaTheme="minorHAnsi"/>
          <w:b w:val="0"/>
          <w:iCs w:val="0"/>
          <w:color w:val="auto"/>
          <w:sz w:val="22"/>
          <w:szCs w:val="22"/>
        </w:rPr>
        <w:t>Vos données de santé présentent donc un intérêt pour la finalité de la recherche.</w:t>
      </w:r>
    </w:p>
    <w:p w14:paraId="6664C1DF" w14:textId="77777777" w:rsidR="00994571" w:rsidRDefault="00994571" w:rsidP="007128EA">
      <w:pPr>
        <w:pStyle w:val="Titre3"/>
        <w:spacing w:before="0" w:after="0" w:line="276" w:lineRule="auto"/>
        <w:rPr>
          <w:rFonts w:eastAsiaTheme="minorHAnsi"/>
          <w:b w:val="0"/>
          <w:iCs w:val="0"/>
          <w:color w:val="auto"/>
          <w:sz w:val="22"/>
          <w:szCs w:val="22"/>
        </w:rPr>
      </w:pPr>
    </w:p>
    <w:p w14:paraId="386AE390" w14:textId="21B50276" w:rsidR="00880E00" w:rsidRPr="00AF32BC" w:rsidRDefault="00880E00" w:rsidP="00AF32BC">
      <w:pPr>
        <w:pStyle w:val="Titre3"/>
        <w:keepNext/>
        <w:spacing w:before="0" w:after="0" w:line="276" w:lineRule="auto"/>
        <w:rPr>
          <w:sz w:val="24"/>
          <w:szCs w:val="22"/>
        </w:rPr>
      </w:pPr>
      <w:r w:rsidRPr="00AF32BC">
        <w:rPr>
          <w:sz w:val="24"/>
          <w:szCs w:val="22"/>
        </w:rPr>
        <w:t xml:space="preserve">Quelle </w:t>
      </w:r>
      <w:r w:rsidR="00994571" w:rsidRPr="00AF32BC">
        <w:rPr>
          <w:sz w:val="24"/>
          <w:szCs w:val="22"/>
        </w:rPr>
        <w:t>est</w:t>
      </w:r>
      <w:r w:rsidRPr="00AF32BC">
        <w:rPr>
          <w:sz w:val="24"/>
          <w:szCs w:val="22"/>
        </w:rPr>
        <w:t xml:space="preserve"> la nature des données traitées ?</w:t>
      </w:r>
    </w:p>
    <w:p w14:paraId="26437124" w14:textId="77777777" w:rsidR="00880E00" w:rsidRPr="007128EA" w:rsidRDefault="00880E00" w:rsidP="00AF32BC">
      <w:pPr>
        <w:pStyle w:val="Titre3"/>
        <w:keepNext/>
        <w:spacing w:before="0" w:after="0" w:line="276" w:lineRule="auto"/>
        <w:rPr>
          <w:sz w:val="22"/>
          <w:szCs w:val="22"/>
        </w:rPr>
      </w:pPr>
    </w:p>
    <w:p w14:paraId="4A038C71" w14:textId="1841E54D" w:rsidR="00880E00" w:rsidRDefault="00880E00" w:rsidP="00AF32BC">
      <w:pPr>
        <w:keepNext/>
        <w:spacing w:after="0" w:line="276" w:lineRule="auto"/>
        <w:rPr>
          <w:rFonts w:eastAsiaTheme="minorHAnsi"/>
          <w:iCs w:val="0"/>
          <w:sz w:val="22"/>
          <w:szCs w:val="22"/>
        </w:rPr>
      </w:pPr>
      <w:r w:rsidRPr="007128EA">
        <w:rPr>
          <w:rFonts w:eastAsiaTheme="minorHAnsi"/>
          <w:iCs w:val="0"/>
          <w:sz w:val="22"/>
          <w:szCs w:val="22"/>
        </w:rPr>
        <w:t>Les données nécessaire</w:t>
      </w:r>
      <w:r w:rsidR="00035BFA">
        <w:rPr>
          <w:rFonts w:eastAsiaTheme="minorHAnsi"/>
          <w:iCs w:val="0"/>
          <w:sz w:val="22"/>
          <w:szCs w:val="22"/>
        </w:rPr>
        <w:t>s</w:t>
      </w:r>
      <w:r w:rsidRPr="007128EA">
        <w:rPr>
          <w:rFonts w:eastAsiaTheme="minorHAnsi"/>
          <w:iCs w:val="0"/>
          <w:sz w:val="22"/>
          <w:szCs w:val="22"/>
        </w:rPr>
        <w:t xml:space="preserve"> à la réalisation de cette </w:t>
      </w:r>
      <w:r w:rsidR="00AF32BC">
        <w:rPr>
          <w:rFonts w:eastAsiaTheme="minorHAnsi"/>
          <w:iCs w:val="0"/>
          <w:sz w:val="22"/>
          <w:szCs w:val="22"/>
        </w:rPr>
        <w:t>recherche</w:t>
      </w:r>
      <w:r w:rsidRPr="007128EA">
        <w:rPr>
          <w:rFonts w:eastAsiaTheme="minorHAnsi"/>
          <w:iCs w:val="0"/>
          <w:sz w:val="22"/>
          <w:szCs w:val="22"/>
        </w:rPr>
        <w:t xml:space="preserve"> </w:t>
      </w:r>
      <w:r w:rsidR="00AF32BC">
        <w:rPr>
          <w:rFonts w:eastAsiaTheme="minorHAnsi"/>
          <w:iCs w:val="0"/>
          <w:sz w:val="22"/>
          <w:szCs w:val="22"/>
        </w:rPr>
        <w:t xml:space="preserve">concernent </w:t>
      </w:r>
      <w:r w:rsidRPr="007128EA">
        <w:rPr>
          <w:rFonts w:eastAsiaTheme="minorHAnsi"/>
          <w:iCs w:val="0"/>
          <w:sz w:val="22"/>
          <w:szCs w:val="22"/>
        </w:rPr>
        <w:t xml:space="preserve"> </w:t>
      </w:r>
      <w:r w:rsidR="00932F8E">
        <w:rPr>
          <w:rFonts w:eastAsiaTheme="minorHAnsi"/>
          <w:i/>
          <w:iCs w:val="0"/>
          <w:sz w:val="22"/>
          <w:szCs w:val="22"/>
        </w:rPr>
        <w:t xml:space="preserve">votre âge au moment du diagnostic, votre sexe, vos antécédents médicaux ainsi que les informations en liens avec l’infection (bactérie, conséquences possibles de l’infection sur les valves cardiaque, fonction rénale, antibiotique reçus, par quelle voie (orale, intraveineuse), et pendant combien de temps, complications éventuelles), nécessité d’une intervention chirurgicale, autonomie à l’entrée et à la sortie de l’hôpital. Aucune donnée de type adresse, nom, prénom n’est recueillie. </w:t>
      </w:r>
    </w:p>
    <w:p w14:paraId="5667895B" w14:textId="77777777" w:rsidR="00035BFA" w:rsidRPr="007128EA" w:rsidRDefault="00035BFA" w:rsidP="007128EA">
      <w:pPr>
        <w:spacing w:after="0" w:line="276" w:lineRule="auto"/>
        <w:rPr>
          <w:rFonts w:eastAsiaTheme="minorHAnsi"/>
          <w:iCs w:val="0"/>
          <w:sz w:val="22"/>
          <w:szCs w:val="22"/>
        </w:rPr>
      </w:pPr>
    </w:p>
    <w:p w14:paraId="04584960" w14:textId="38AFB6DC" w:rsidR="00880E00" w:rsidRPr="007128EA" w:rsidRDefault="00932F8E" w:rsidP="007128EA">
      <w:pPr>
        <w:pStyle w:val="Titre3"/>
        <w:spacing w:before="0" w:after="0" w:line="276" w:lineRule="auto"/>
        <w:rPr>
          <w:rFonts w:eastAsiaTheme="minorHAnsi"/>
          <w:b w:val="0"/>
          <w:iCs w:val="0"/>
          <w:color w:val="auto"/>
          <w:sz w:val="22"/>
          <w:szCs w:val="22"/>
        </w:rPr>
      </w:pPr>
      <w:r>
        <w:rPr>
          <w:rFonts w:eastAsiaTheme="minorHAnsi"/>
          <w:b w:val="0"/>
          <w:iCs w:val="0"/>
          <w:color w:val="auto"/>
          <w:sz w:val="22"/>
          <w:szCs w:val="22"/>
        </w:rPr>
        <w:t>Comme écrit précédemment, l</w:t>
      </w:r>
      <w:r w:rsidR="00880E00" w:rsidRPr="007128EA">
        <w:rPr>
          <w:rFonts w:eastAsiaTheme="minorHAnsi"/>
          <w:b w:val="0"/>
          <w:iCs w:val="0"/>
          <w:color w:val="auto"/>
          <w:sz w:val="22"/>
          <w:szCs w:val="22"/>
        </w:rPr>
        <w:t>es données utilisées s</w:t>
      </w:r>
      <w:r>
        <w:rPr>
          <w:rFonts w:eastAsiaTheme="minorHAnsi"/>
          <w:b w:val="0"/>
          <w:iCs w:val="0"/>
          <w:color w:val="auto"/>
          <w:sz w:val="22"/>
          <w:szCs w:val="22"/>
        </w:rPr>
        <w:t>er</w:t>
      </w:r>
      <w:r w:rsidR="00880E00" w:rsidRPr="007128EA">
        <w:rPr>
          <w:rFonts w:eastAsiaTheme="minorHAnsi"/>
          <w:b w:val="0"/>
          <w:iCs w:val="0"/>
          <w:color w:val="auto"/>
          <w:sz w:val="22"/>
          <w:szCs w:val="22"/>
        </w:rPr>
        <w:t xml:space="preserve">ont recueillies dans </w:t>
      </w:r>
      <w:r w:rsidR="00035BFA">
        <w:rPr>
          <w:rFonts w:eastAsiaTheme="minorHAnsi"/>
          <w:b w:val="0"/>
          <w:iCs w:val="0"/>
          <w:color w:val="auto"/>
          <w:sz w:val="22"/>
          <w:szCs w:val="22"/>
        </w:rPr>
        <w:t>votre</w:t>
      </w:r>
      <w:r w:rsidR="00880E00" w:rsidRPr="007128EA">
        <w:rPr>
          <w:rFonts w:eastAsiaTheme="minorHAnsi"/>
          <w:b w:val="0"/>
          <w:iCs w:val="0"/>
          <w:color w:val="auto"/>
          <w:sz w:val="22"/>
          <w:szCs w:val="22"/>
        </w:rPr>
        <w:t xml:space="preserve"> dossier </w:t>
      </w:r>
      <w:r w:rsidR="00035BFA">
        <w:rPr>
          <w:rFonts w:eastAsiaTheme="minorHAnsi"/>
          <w:b w:val="0"/>
          <w:iCs w:val="0"/>
          <w:color w:val="auto"/>
          <w:sz w:val="22"/>
          <w:szCs w:val="22"/>
        </w:rPr>
        <w:t>médical</w:t>
      </w:r>
      <w:r w:rsidR="00880E00" w:rsidRPr="007128EA">
        <w:rPr>
          <w:rFonts w:eastAsiaTheme="minorHAnsi"/>
          <w:b w:val="0"/>
          <w:iCs w:val="0"/>
          <w:color w:val="auto"/>
          <w:sz w:val="22"/>
          <w:szCs w:val="22"/>
        </w:rPr>
        <w:t xml:space="preserve">. Elles ont été générées dans le cadre du soin, indépendamment de </w:t>
      </w:r>
      <w:r w:rsidR="00994571" w:rsidRPr="007128EA">
        <w:rPr>
          <w:rFonts w:eastAsiaTheme="minorHAnsi"/>
          <w:b w:val="0"/>
          <w:iCs w:val="0"/>
          <w:color w:val="auto"/>
          <w:sz w:val="22"/>
          <w:szCs w:val="22"/>
        </w:rPr>
        <w:t>l</w:t>
      </w:r>
      <w:r w:rsidR="00035BFA">
        <w:rPr>
          <w:rFonts w:eastAsiaTheme="minorHAnsi"/>
          <w:b w:val="0"/>
          <w:iCs w:val="0"/>
          <w:color w:val="auto"/>
          <w:sz w:val="22"/>
          <w:szCs w:val="22"/>
        </w:rPr>
        <w:t>a</w:t>
      </w:r>
      <w:r w:rsidR="00994571" w:rsidRPr="007128EA">
        <w:rPr>
          <w:rFonts w:eastAsiaTheme="minorHAnsi"/>
          <w:b w:val="0"/>
          <w:iCs w:val="0"/>
          <w:color w:val="auto"/>
          <w:sz w:val="22"/>
          <w:szCs w:val="22"/>
        </w:rPr>
        <w:t xml:space="preserve"> recherche</w:t>
      </w:r>
      <w:r w:rsidR="00880E00" w:rsidRPr="007128EA">
        <w:rPr>
          <w:rFonts w:eastAsiaTheme="minorHAnsi"/>
          <w:b w:val="0"/>
          <w:iCs w:val="0"/>
          <w:color w:val="auto"/>
          <w:sz w:val="22"/>
          <w:szCs w:val="22"/>
        </w:rPr>
        <w:t>.</w:t>
      </w:r>
    </w:p>
    <w:p w14:paraId="391F2947" w14:textId="77777777" w:rsidR="00AF32BC" w:rsidRPr="007128EA" w:rsidRDefault="00AF32BC" w:rsidP="007128EA">
      <w:pPr>
        <w:spacing w:after="0" w:line="276" w:lineRule="auto"/>
        <w:rPr>
          <w:sz w:val="22"/>
          <w:szCs w:val="22"/>
        </w:rPr>
      </w:pPr>
    </w:p>
    <w:p w14:paraId="6C09927D" w14:textId="77777777" w:rsidR="00994571" w:rsidRPr="00AF32BC" w:rsidRDefault="00994571" w:rsidP="00AF32BC">
      <w:pPr>
        <w:pStyle w:val="Titre3"/>
        <w:keepNext/>
        <w:spacing w:before="0" w:after="0" w:line="276" w:lineRule="auto"/>
        <w:rPr>
          <w:sz w:val="24"/>
          <w:szCs w:val="22"/>
        </w:rPr>
      </w:pPr>
      <w:r w:rsidRPr="00AF32BC">
        <w:rPr>
          <w:sz w:val="24"/>
          <w:szCs w:val="22"/>
        </w:rPr>
        <w:t>Quels sont les destinataires des données ?</w:t>
      </w:r>
    </w:p>
    <w:p w14:paraId="7C8477BF" w14:textId="77777777" w:rsidR="00994571" w:rsidRPr="007128EA" w:rsidRDefault="00994571" w:rsidP="00AF32BC">
      <w:pPr>
        <w:pStyle w:val="Titre3"/>
        <w:keepNext/>
        <w:spacing w:before="0" w:after="0" w:line="276" w:lineRule="auto"/>
        <w:rPr>
          <w:sz w:val="22"/>
          <w:szCs w:val="22"/>
        </w:rPr>
      </w:pPr>
    </w:p>
    <w:p w14:paraId="00F2D1D4" w14:textId="4EBE2B47" w:rsidR="00994571" w:rsidRPr="007128EA" w:rsidRDefault="00994571" w:rsidP="00AF32BC">
      <w:pPr>
        <w:keepNext/>
        <w:spacing w:after="0" w:line="276" w:lineRule="auto"/>
        <w:rPr>
          <w:sz w:val="22"/>
          <w:szCs w:val="22"/>
        </w:rPr>
      </w:pPr>
      <w:r w:rsidRPr="007128EA">
        <w:rPr>
          <w:sz w:val="22"/>
          <w:szCs w:val="22"/>
        </w:rPr>
        <w:t>L’accès à vos données</w:t>
      </w:r>
      <w:r w:rsidR="00AF32BC">
        <w:rPr>
          <w:sz w:val="22"/>
          <w:szCs w:val="22"/>
        </w:rPr>
        <w:t xml:space="preserve"> de santé</w:t>
      </w:r>
      <w:r w:rsidRPr="007128EA">
        <w:rPr>
          <w:sz w:val="22"/>
          <w:szCs w:val="22"/>
        </w:rPr>
        <w:t xml:space="preserve"> identifiantes est restreint aux professionnels de santé du Centre hospitalier de </w:t>
      </w:r>
      <w:r w:rsidR="00932F8E" w:rsidRPr="00932F8E">
        <w:rPr>
          <w:sz w:val="22"/>
          <w:szCs w:val="22"/>
          <w:highlight w:val="yellow"/>
        </w:rPr>
        <w:t>XXX</w:t>
      </w:r>
      <w:r w:rsidRPr="007128EA">
        <w:rPr>
          <w:sz w:val="22"/>
          <w:szCs w:val="22"/>
        </w:rPr>
        <w:t xml:space="preserve"> ayant participé à </w:t>
      </w:r>
      <w:r w:rsidR="00035BFA">
        <w:rPr>
          <w:sz w:val="22"/>
          <w:szCs w:val="22"/>
        </w:rPr>
        <w:t xml:space="preserve">votre prise en charge médicale et </w:t>
      </w:r>
      <w:r w:rsidRPr="007128EA">
        <w:rPr>
          <w:sz w:val="22"/>
          <w:szCs w:val="22"/>
        </w:rPr>
        <w:t>à leurs collaborateurs de santé intervenant dans la recherche</w:t>
      </w:r>
      <w:r w:rsidR="00035BFA">
        <w:rPr>
          <w:sz w:val="22"/>
          <w:szCs w:val="22"/>
        </w:rPr>
        <w:t>.</w:t>
      </w:r>
    </w:p>
    <w:p w14:paraId="0517F8E8" w14:textId="77777777" w:rsidR="00994571" w:rsidRPr="007128EA" w:rsidRDefault="00994571" w:rsidP="007128EA">
      <w:pPr>
        <w:spacing w:after="0" w:line="276" w:lineRule="auto"/>
        <w:rPr>
          <w:sz w:val="22"/>
          <w:szCs w:val="22"/>
        </w:rPr>
      </w:pPr>
    </w:p>
    <w:p w14:paraId="538C8937" w14:textId="34608024" w:rsidR="00AF32BC" w:rsidRPr="007128EA" w:rsidRDefault="00932F8E" w:rsidP="00AF32BC">
      <w:pPr>
        <w:spacing w:after="0" w:line="276" w:lineRule="auto"/>
        <w:rPr>
          <w:rFonts w:eastAsiaTheme="minorHAnsi"/>
          <w:iCs w:val="0"/>
          <w:sz w:val="22"/>
          <w:szCs w:val="22"/>
        </w:rPr>
      </w:pPr>
      <w:r>
        <w:rPr>
          <w:sz w:val="22"/>
          <w:szCs w:val="22"/>
        </w:rPr>
        <w:t xml:space="preserve">Une fois ces données recueillies et </w:t>
      </w:r>
      <w:r w:rsidRPr="00932F8E">
        <w:rPr>
          <w:sz w:val="22"/>
          <w:szCs w:val="22"/>
          <w:u w:val="single"/>
        </w:rPr>
        <w:t xml:space="preserve">rendues non </w:t>
      </w:r>
      <w:proofErr w:type="spellStart"/>
      <w:r w:rsidRPr="00932F8E">
        <w:rPr>
          <w:sz w:val="22"/>
          <w:szCs w:val="22"/>
          <w:u w:val="single"/>
        </w:rPr>
        <w:t>identifiantes</w:t>
      </w:r>
      <w:proofErr w:type="spellEnd"/>
      <w:r>
        <w:rPr>
          <w:sz w:val="22"/>
          <w:szCs w:val="22"/>
        </w:rPr>
        <w:t>, elles seront transmises de façon sécurisées à l’unité de soutien méthodologique à la recherche du CHU de Martinique. Un accord de confidentialité a été établi avec cette unité qui va assurer la centralisation de toutes les données de l’étude de façon sécurisée</w:t>
      </w:r>
      <w:r w:rsidRPr="00932F8E">
        <w:rPr>
          <w:sz w:val="22"/>
          <w:szCs w:val="22"/>
        </w:rPr>
        <w:t>. V</w:t>
      </w:r>
      <w:r w:rsidR="00AF32BC" w:rsidRPr="00932F8E">
        <w:rPr>
          <w:rFonts w:eastAsiaTheme="minorHAnsi"/>
          <w:i/>
          <w:iCs w:val="0"/>
          <w:sz w:val="22"/>
          <w:szCs w:val="22"/>
        </w:rPr>
        <w:t>os données resteront strict</w:t>
      </w:r>
      <w:r>
        <w:rPr>
          <w:rFonts w:eastAsiaTheme="minorHAnsi"/>
          <w:i/>
          <w:iCs w:val="0"/>
          <w:sz w:val="22"/>
          <w:szCs w:val="22"/>
        </w:rPr>
        <w:t>ement confidentielles</w:t>
      </w:r>
      <w:r w:rsidR="00AF32BC" w:rsidRPr="00932F8E">
        <w:rPr>
          <w:rFonts w:eastAsiaTheme="minorHAnsi"/>
          <w:i/>
          <w:iCs w:val="0"/>
          <w:sz w:val="22"/>
          <w:szCs w:val="22"/>
        </w:rPr>
        <w:t>.</w:t>
      </w:r>
    </w:p>
    <w:p w14:paraId="3FEDA34E" w14:textId="206B6849" w:rsidR="00994571" w:rsidRPr="007128EA" w:rsidRDefault="00994571" w:rsidP="007128EA">
      <w:pPr>
        <w:spacing w:after="0" w:line="276" w:lineRule="auto"/>
        <w:rPr>
          <w:sz w:val="22"/>
          <w:szCs w:val="22"/>
        </w:rPr>
      </w:pPr>
    </w:p>
    <w:p w14:paraId="6AA99B9A" w14:textId="07C36600" w:rsidR="00994571" w:rsidRPr="00AF32BC" w:rsidRDefault="00994571" w:rsidP="00AF32BC">
      <w:pPr>
        <w:pStyle w:val="Titre3"/>
        <w:keepNext/>
        <w:spacing w:before="0" w:after="0" w:line="276" w:lineRule="auto"/>
        <w:rPr>
          <w:sz w:val="24"/>
          <w:szCs w:val="22"/>
        </w:rPr>
      </w:pPr>
      <w:r w:rsidRPr="00AF32BC">
        <w:rPr>
          <w:sz w:val="24"/>
          <w:szCs w:val="22"/>
        </w:rPr>
        <w:t>Conservation des données et publication des résultats de la recherche</w:t>
      </w:r>
    </w:p>
    <w:p w14:paraId="6E2CB58F" w14:textId="77777777" w:rsidR="00994571" w:rsidRPr="007128EA" w:rsidRDefault="00994571" w:rsidP="00AF32BC">
      <w:pPr>
        <w:keepNext/>
        <w:spacing w:after="0" w:line="276" w:lineRule="auto"/>
        <w:rPr>
          <w:sz w:val="22"/>
          <w:szCs w:val="22"/>
        </w:rPr>
      </w:pPr>
    </w:p>
    <w:p w14:paraId="34C07F38" w14:textId="77777777" w:rsidR="00932F8E" w:rsidRPr="007128EA" w:rsidRDefault="00994571" w:rsidP="00932F8E">
      <w:pPr>
        <w:spacing w:after="0" w:line="276" w:lineRule="auto"/>
        <w:rPr>
          <w:sz w:val="22"/>
          <w:szCs w:val="22"/>
        </w:rPr>
      </w:pPr>
      <w:r w:rsidRPr="007128EA">
        <w:rPr>
          <w:sz w:val="22"/>
          <w:szCs w:val="22"/>
        </w:rPr>
        <w:t xml:space="preserve">Vos données pseudonymisées seront conservées pour toute la durée de </w:t>
      </w:r>
      <w:r w:rsidR="00AE1509">
        <w:rPr>
          <w:sz w:val="22"/>
          <w:szCs w:val="22"/>
        </w:rPr>
        <w:t>la recherche</w:t>
      </w:r>
      <w:r w:rsidRPr="007128EA">
        <w:rPr>
          <w:sz w:val="22"/>
          <w:szCs w:val="22"/>
        </w:rPr>
        <w:t xml:space="preserve">, de manière sécurisée sur </w:t>
      </w:r>
      <w:r w:rsidRPr="00932F8E">
        <w:rPr>
          <w:i/>
          <w:sz w:val="22"/>
          <w:szCs w:val="22"/>
        </w:rPr>
        <w:t xml:space="preserve">les serveurs d’un hébergeur </w:t>
      </w:r>
      <w:r w:rsidR="00AE23EB" w:rsidRPr="00932F8E">
        <w:rPr>
          <w:i/>
          <w:sz w:val="22"/>
          <w:szCs w:val="22"/>
        </w:rPr>
        <w:t>de données de santé</w:t>
      </w:r>
      <w:r w:rsidRPr="00932F8E">
        <w:rPr>
          <w:i/>
          <w:sz w:val="22"/>
          <w:szCs w:val="22"/>
        </w:rPr>
        <w:t xml:space="preserve"> situé en </w:t>
      </w:r>
      <w:r w:rsidR="00C207EB" w:rsidRPr="00932F8E">
        <w:rPr>
          <w:i/>
          <w:sz w:val="22"/>
          <w:szCs w:val="22"/>
        </w:rPr>
        <w:t>France (le cas échéant)</w:t>
      </w:r>
      <w:r w:rsidR="00C207EB" w:rsidRPr="00932F8E">
        <w:rPr>
          <w:sz w:val="22"/>
          <w:szCs w:val="22"/>
        </w:rPr>
        <w:t>.</w:t>
      </w:r>
      <w:r w:rsidR="00932F8E">
        <w:rPr>
          <w:sz w:val="22"/>
          <w:szCs w:val="22"/>
        </w:rPr>
        <w:t xml:space="preserve"> Les données seront analysées de façon agrégées (personne ne pourra remonter jusqu’à vos données individuelles). Les médecins espèrent publier des résultats qui permettront d’améliorer la prise en soins de sujets âgés ayant une endocardite infectieuse. </w:t>
      </w:r>
      <w:r w:rsidR="00932F8E" w:rsidRPr="007128EA">
        <w:rPr>
          <w:sz w:val="22"/>
          <w:szCs w:val="22"/>
        </w:rPr>
        <w:t xml:space="preserve">Les résultats de cette </w:t>
      </w:r>
      <w:r w:rsidR="00932F8E">
        <w:rPr>
          <w:sz w:val="22"/>
          <w:szCs w:val="22"/>
        </w:rPr>
        <w:t>recherche</w:t>
      </w:r>
      <w:r w:rsidR="00932F8E" w:rsidRPr="007128EA">
        <w:rPr>
          <w:sz w:val="22"/>
          <w:szCs w:val="22"/>
        </w:rPr>
        <w:t xml:space="preserve"> pourront faire l’objet de communications lors de congrès scientifiques et/ou être publiés dans une revue scientifique. Dans tous les cas, les publications des résultats des recherches et des études seront réalisées à partir de données anonymes ne permettant en aucun cas de vous identifier.</w:t>
      </w:r>
    </w:p>
    <w:p w14:paraId="41A00CB6" w14:textId="66AC6540" w:rsidR="00C207EB" w:rsidRDefault="00C207EB" w:rsidP="00AF32BC">
      <w:pPr>
        <w:keepNext/>
        <w:spacing w:after="0" w:line="276" w:lineRule="auto"/>
        <w:rPr>
          <w:sz w:val="22"/>
          <w:szCs w:val="22"/>
        </w:rPr>
      </w:pPr>
    </w:p>
    <w:p w14:paraId="7BEDCF2B" w14:textId="77777777" w:rsidR="00C207EB" w:rsidRDefault="00C207EB" w:rsidP="007128EA">
      <w:pPr>
        <w:spacing w:after="0" w:line="276" w:lineRule="auto"/>
        <w:rPr>
          <w:sz w:val="22"/>
          <w:szCs w:val="22"/>
        </w:rPr>
      </w:pPr>
    </w:p>
    <w:p w14:paraId="1200CAE0" w14:textId="15EB6C80" w:rsidR="00C207EB" w:rsidRDefault="00C207EB" w:rsidP="007128EA">
      <w:pPr>
        <w:spacing w:after="0" w:line="276" w:lineRule="auto"/>
        <w:rPr>
          <w:sz w:val="22"/>
          <w:szCs w:val="22"/>
        </w:rPr>
      </w:pPr>
      <w:r>
        <w:rPr>
          <w:sz w:val="22"/>
          <w:szCs w:val="22"/>
        </w:rPr>
        <w:lastRenderedPageBreak/>
        <w:t>Ensuite, l</w:t>
      </w:r>
      <w:r w:rsidRPr="00C207EB">
        <w:rPr>
          <w:sz w:val="22"/>
          <w:szCs w:val="22"/>
        </w:rPr>
        <w:t xml:space="preserve">es données de </w:t>
      </w:r>
      <w:r w:rsidR="00AE1509">
        <w:rPr>
          <w:sz w:val="22"/>
          <w:szCs w:val="22"/>
        </w:rPr>
        <w:t>la recherche</w:t>
      </w:r>
      <w:r w:rsidRPr="00C207EB">
        <w:rPr>
          <w:sz w:val="22"/>
          <w:szCs w:val="22"/>
        </w:rPr>
        <w:t xml:space="preserve"> seront conservées jusqu’à deux ans après la dernière publication des résultats de la recherche ou, en cas d’absence de publication, jusqu’à la signature du rapport final de la recherche. Elles feront ensuite l’objet d’un archivage sur support papier ou informatique pour une durée maximale de vingt ans.</w:t>
      </w:r>
    </w:p>
    <w:p w14:paraId="4B19A88B" w14:textId="77777777" w:rsidR="00994571" w:rsidRPr="007128EA" w:rsidRDefault="00994571" w:rsidP="007128EA">
      <w:pPr>
        <w:spacing w:after="0" w:line="276" w:lineRule="auto"/>
        <w:rPr>
          <w:sz w:val="22"/>
          <w:szCs w:val="22"/>
        </w:rPr>
      </w:pPr>
    </w:p>
    <w:p w14:paraId="2019C320" w14:textId="4AC68BD3" w:rsidR="00994571" w:rsidRPr="007128EA" w:rsidRDefault="00994571" w:rsidP="007128EA">
      <w:pPr>
        <w:spacing w:after="0" w:line="276" w:lineRule="auto"/>
        <w:rPr>
          <w:sz w:val="22"/>
          <w:szCs w:val="22"/>
        </w:rPr>
      </w:pPr>
      <w:r w:rsidRPr="007128EA">
        <w:rPr>
          <w:sz w:val="22"/>
          <w:szCs w:val="22"/>
        </w:rPr>
        <w:t>Vous pourrez être informés des résultats globaux de cette recherche</w:t>
      </w:r>
      <w:r w:rsidR="00932F8E">
        <w:rPr>
          <w:sz w:val="22"/>
          <w:szCs w:val="22"/>
        </w:rPr>
        <w:t xml:space="preserve"> par l’intermédiaire de l’unité de recherche clinique </w:t>
      </w:r>
      <w:r w:rsidR="006F2C15">
        <w:rPr>
          <w:sz w:val="22"/>
          <w:szCs w:val="22"/>
        </w:rPr>
        <w:t>du</w:t>
      </w:r>
      <w:r w:rsidRPr="007128EA">
        <w:rPr>
          <w:sz w:val="22"/>
          <w:szCs w:val="22"/>
        </w:rPr>
        <w:t xml:space="preserve"> Centre Hospitalier de Valenciennes.</w:t>
      </w:r>
    </w:p>
    <w:p w14:paraId="443E2B8E" w14:textId="77777777" w:rsidR="00994571" w:rsidRDefault="00994571" w:rsidP="007128EA">
      <w:pPr>
        <w:spacing w:after="0" w:line="276" w:lineRule="auto"/>
        <w:rPr>
          <w:sz w:val="22"/>
          <w:szCs w:val="22"/>
        </w:rPr>
      </w:pPr>
    </w:p>
    <w:p w14:paraId="60F9985E" w14:textId="77777777" w:rsidR="007128EA" w:rsidRPr="00AF32BC" w:rsidRDefault="007128EA" w:rsidP="00AF32BC">
      <w:pPr>
        <w:pStyle w:val="Titre3"/>
        <w:keepNext/>
        <w:spacing w:before="0" w:after="0" w:line="276" w:lineRule="auto"/>
        <w:rPr>
          <w:sz w:val="24"/>
          <w:szCs w:val="22"/>
        </w:rPr>
      </w:pPr>
      <w:r w:rsidRPr="00AF32BC">
        <w:rPr>
          <w:sz w:val="24"/>
          <w:szCs w:val="22"/>
        </w:rPr>
        <w:t xml:space="preserve">Quels sont vos droits en tant que participant à la recherche ? </w:t>
      </w:r>
    </w:p>
    <w:p w14:paraId="467791A2" w14:textId="77777777" w:rsidR="007128EA" w:rsidRPr="007128EA" w:rsidRDefault="007128EA" w:rsidP="00AF32BC">
      <w:pPr>
        <w:pStyle w:val="Titre3"/>
        <w:keepNext/>
        <w:spacing w:before="0" w:after="0" w:line="276" w:lineRule="auto"/>
        <w:rPr>
          <w:sz w:val="22"/>
          <w:szCs w:val="22"/>
        </w:rPr>
      </w:pPr>
    </w:p>
    <w:p w14:paraId="623CB83A" w14:textId="58606A8B" w:rsidR="007128EA" w:rsidRDefault="007128EA" w:rsidP="00AF32BC">
      <w:pPr>
        <w:keepNext/>
        <w:spacing w:after="0" w:line="276" w:lineRule="auto"/>
        <w:rPr>
          <w:sz w:val="22"/>
          <w:szCs w:val="22"/>
        </w:rPr>
      </w:pPr>
      <w:r w:rsidRPr="007128EA">
        <w:rPr>
          <w:sz w:val="22"/>
          <w:szCs w:val="22"/>
        </w:rPr>
        <w:t xml:space="preserve">La réutilisation de vos données de santé s’effectue dans le respect du cadre juridique relatif à la protection des données (Règlement général sur </w:t>
      </w:r>
      <w:r w:rsidR="00AF32BC">
        <w:rPr>
          <w:sz w:val="22"/>
          <w:szCs w:val="22"/>
        </w:rPr>
        <w:t xml:space="preserve">la protection des données-RGPD et </w:t>
      </w:r>
      <w:r w:rsidRPr="007128EA">
        <w:rPr>
          <w:sz w:val="22"/>
          <w:szCs w:val="22"/>
        </w:rPr>
        <w:t xml:space="preserve">loi Informatique et Libertés modifiée) et du respect de vos droits détaillés dans notre politique de protection des données personnelles </w:t>
      </w:r>
      <w:r w:rsidRPr="00035BFA">
        <w:rPr>
          <w:sz w:val="22"/>
          <w:szCs w:val="22"/>
        </w:rPr>
        <w:t xml:space="preserve">: </w:t>
      </w:r>
      <w:r w:rsidRPr="00035BFA">
        <w:rPr>
          <w:i/>
          <w:sz w:val="22"/>
          <w:szCs w:val="22"/>
        </w:rPr>
        <w:t>https://www.ch-valenciennes.fr/protection-des-donnees-personnelles</w:t>
      </w:r>
      <w:r w:rsidRPr="007128EA">
        <w:rPr>
          <w:sz w:val="22"/>
          <w:szCs w:val="22"/>
        </w:rPr>
        <w:t>. A ce titre, vous disposez d’un droit d’accès, de rectification, d’effacement et de limitatio</w:t>
      </w:r>
      <w:r>
        <w:rPr>
          <w:sz w:val="22"/>
          <w:szCs w:val="22"/>
        </w:rPr>
        <w:t xml:space="preserve">n de vos données </w:t>
      </w:r>
      <w:r w:rsidR="00AF32BC">
        <w:rPr>
          <w:sz w:val="22"/>
          <w:szCs w:val="22"/>
        </w:rPr>
        <w:t xml:space="preserve">de santé </w:t>
      </w:r>
      <w:r>
        <w:rPr>
          <w:sz w:val="22"/>
          <w:szCs w:val="22"/>
        </w:rPr>
        <w:t>personnelles.</w:t>
      </w:r>
    </w:p>
    <w:p w14:paraId="69EA44CA" w14:textId="77777777" w:rsidR="007128EA" w:rsidRPr="007128EA" w:rsidRDefault="007128EA" w:rsidP="007128EA">
      <w:pPr>
        <w:spacing w:after="0" w:line="276" w:lineRule="auto"/>
        <w:rPr>
          <w:sz w:val="22"/>
          <w:szCs w:val="22"/>
        </w:rPr>
      </w:pPr>
    </w:p>
    <w:p w14:paraId="4E747CFC" w14:textId="12FFC346" w:rsidR="007128EA" w:rsidRPr="007128EA" w:rsidRDefault="007128EA" w:rsidP="007128EA">
      <w:pPr>
        <w:spacing w:after="0" w:line="276" w:lineRule="auto"/>
        <w:rPr>
          <w:sz w:val="22"/>
          <w:szCs w:val="22"/>
        </w:rPr>
      </w:pPr>
      <w:r w:rsidRPr="007128EA">
        <w:rPr>
          <w:sz w:val="22"/>
          <w:szCs w:val="22"/>
        </w:rPr>
        <w:t>Vous disposez également d’un droit d’opposition à participer à cette recherche. Vous pouvez donc, à tout moment et sans vous justifier, vous opposer à la réutilisation de vos informations médicales dans le cadre de cette recherche. Une opposition n’entraînera aucune conséquence sur la qualité des soins qui vous seront prodigués dans la structure que vous consultez. En l’absence d’opposition, nous commencerons l’analyse des données.</w:t>
      </w:r>
    </w:p>
    <w:p w14:paraId="65EBA94F" w14:textId="77777777" w:rsidR="007128EA" w:rsidRPr="007128EA" w:rsidRDefault="007128EA" w:rsidP="007128EA">
      <w:pPr>
        <w:spacing w:after="0" w:line="276" w:lineRule="auto"/>
        <w:rPr>
          <w:sz w:val="22"/>
          <w:szCs w:val="22"/>
        </w:rPr>
      </w:pPr>
    </w:p>
    <w:p w14:paraId="1CCB2CC5" w14:textId="11E761FA" w:rsidR="007128EA" w:rsidRPr="007128EA" w:rsidRDefault="007128EA" w:rsidP="007128EA">
      <w:pPr>
        <w:spacing w:after="0" w:line="276" w:lineRule="auto"/>
        <w:rPr>
          <w:sz w:val="22"/>
          <w:szCs w:val="22"/>
        </w:rPr>
      </w:pPr>
      <w:r w:rsidRPr="007128EA">
        <w:rPr>
          <w:sz w:val="22"/>
          <w:szCs w:val="22"/>
        </w:rPr>
        <w:t>Vous pouvez exercer l’ensemble de vos droits</w:t>
      </w:r>
      <w:r w:rsidR="00AF32BC">
        <w:rPr>
          <w:sz w:val="22"/>
          <w:szCs w:val="22"/>
        </w:rPr>
        <w:t xml:space="preserve">, dont le droit d’opposition, </w:t>
      </w:r>
      <w:r w:rsidRPr="007128EA">
        <w:rPr>
          <w:sz w:val="22"/>
          <w:szCs w:val="22"/>
        </w:rPr>
        <w:t xml:space="preserve"> en écrivant au délégué à la protection des données du Centre hospitalier de </w:t>
      </w:r>
      <w:r w:rsidR="00932F8E" w:rsidRPr="00932F8E">
        <w:rPr>
          <w:sz w:val="22"/>
          <w:szCs w:val="22"/>
          <w:highlight w:val="yellow"/>
        </w:rPr>
        <w:t>XXX</w:t>
      </w:r>
      <w:r w:rsidRPr="007128EA">
        <w:rPr>
          <w:sz w:val="22"/>
          <w:szCs w:val="22"/>
        </w:rPr>
        <w:t xml:space="preserve"> :</w:t>
      </w:r>
    </w:p>
    <w:p w14:paraId="4E546A0F" w14:textId="30093272" w:rsidR="007128EA" w:rsidRPr="007128EA" w:rsidRDefault="007128EA" w:rsidP="007128EA">
      <w:pPr>
        <w:pStyle w:val="Paragraphedeliste"/>
        <w:numPr>
          <w:ilvl w:val="0"/>
          <w:numId w:val="8"/>
        </w:numPr>
        <w:spacing w:after="0" w:line="276" w:lineRule="auto"/>
      </w:pPr>
      <w:r w:rsidRPr="007128EA">
        <w:t xml:space="preserve">Par mail à l’adresse : </w:t>
      </w:r>
      <w:r w:rsidR="00932F8E" w:rsidRPr="00932F8E">
        <w:rPr>
          <w:highlight w:val="yellow"/>
        </w:rPr>
        <w:t>XXXX</w:t>
      </w:r>
      <w:r w:rsidRPr="007128EA">
        <w:t xml:space="preserve"> ;</w:t>
      </w:r>
    </w:p>
    <w:p w14:paraId="461F9627" w14:textId="3F6AA452" w:rsidR="007128EA" w:rsidRPr="007128EA" w:rsidRDefault="007128EA" w:rsidP="007128EA">
      <w:pPr>
        <w:pStyle w:val="Paragraphedeliste"/>
        <w:numPr>
          <w:ilvl w:val="0"/>
          <w:numId w:val="8"/>
        </w:numPr>
        <w:spacing w:after="0" w:line="276" w:lineRule="auto"/>
      </w:pPr>
      <w:r w:rsidRPr="007128EA">
        <w:t xml:space="preserve">Par courrier au </w:t>
      </w:r>
      <w:r w:rsidR="00932F8E" w:rsidRPr="00932F8E">
        <w:rPr>
          <w:highlight w:val="yellow"/>
        </w:rPr>
        <w:t>XXXXX</w:t>
      </w:r>
      <w:r w:rsidRPr="007128EA">
        <w:t>.</w:t>
      </w:r>
    </w:p>
    <w:p w14:paraId="44D036C0" w14:textId="77777777" w:rsidR="007128EA" w:rsidRPr="007128EA" w:rsidRDefault="007128EA" w:rsidP="007128EA">
      <w:pPr>
        <w:spacing w:after="0" w:line="276" w:lineRule="auto"/>
        <w:rPr>
          <w:sz w:val="22"/>
          <w:szCs w:val="22"/>
        </w:rPr>
      </w:pPr>
    </w:p>
    <w:p w14:paraId="627B092D" w14:textId="36C13EBB" w:rsidR="007128EA" w:rsidRPr="007128EA" w:rsidRDefault="007128EA" w:rsidP="007128EA">
      <w:pPr>
        <w:spacing w:after="0" w:line="276" w:lineRule="auto"/>
        <w:rPr>
          <w:sz w:val="22"/>
          <w:szCs w:val="22"/>
        </w:rPr>
      </w:pPr>
      <w:r w:rsidRPr="007128EA">
        <w:rPr>
          <w:sz w:val="22"/>
          <w:szCs w:val="22"/>
        </w:rPr>
        <w:t xml:space="preserve">Pour toute question, vous pouvez également contacter le responsable scientifique de </w:t>
      </w:r>
      <w:r w:rsidR="00AE1509">
        <w:rPr>
          <w:sz w:val="22"/>
          <w:szCs w:val="22"/>
        </w:rPr>
        <w:t>la recherche</w:t>
      </w:r>
      <w:r w:rsidRPr="007128EA">
        <w:rPr>
          <w:sz w:val="22"/>
          <w:szCs w:val="22"/>
        </w:rPr>
        <w:t xml:space="preserve">, le Dr </w:t>
      </w:r>
      <w:r w:rsidR="00932F8E">
        <w:rPr>
          <w:i/>
          <w:sz w:val="22"/>
          <w:szCs w:val="22"/>
        </w:rPr>
        <w:t>Godaert Lidvine</w:t>
      </w:r>
      <w:r w:rsidRPr="007128EA">
        <w:rPr>
          <w:sz w:val="22"/>
          <w:szCs w:val="22"/>
        </w:rPr>
        <w:t>, au 03.27.14.</w:t>
      </w:r>
      <w:r w:rsidR="00932F8E" w:rsidRPr="00932F8E">
        <w:rPr>
          <w:sz w:val="22"/>
          <w:szCs w:val="22"/>
        </w:rPr>
        <w:t>32.05</w:t>
      </w:r>
      <w:r w:rsidR="00AF32BC">
        <w:rPr>
          <w:sz w:val="22"/>
          <w:szCs w:val="22"/>
        </w:rPr>
        <w:t>.</w:t>
      </w:r>
    </w:p>
    <w:p w14:paraId="251BDCD0" w14:textId="77777777" w:rsidR="007128EA" w:rsidRDefault="007128EA" w:rsidP="007128EA">
      <w:pPr>
        <w:spacing w:after="0" w:line="276" w:lineRule="auto"/>
        <w:rPr>
          <w:sz w:val="22"/>
          <w:szCs w:val="22"/>
        </w:rPr>
      </w:pPr>
    </w:p>
    <w:p w14:paraId="176C0987" w14:textId="77777777" w:rsidR="00AF32BC" w:rsidRPr="007128EA" w:rsidRDefault="00AF32BC" w:rsidP="007128EA">
      <w:pPr>
        <w:spacing w:after="0" w:line="276" w:lineRule="auto"/>
        <w:rPr>
          <w:sz w:val="22"/>
          <w:szCs w:val="22"/>
        </w:rPr>
      </w:pPr>
    </w:p>
    <w:p w14:paraId="16A19D20" w14:textId="0E2DFC2B" w:rsidR="00A4512C" w:rsidRPr="00AF32BC" w:rsidRDefault="007128EA" w:rsidP="004C785A">
      <w:pPr>
        <w:pStyle w:val="Titre3"/>
        <w:keepNext/>
        <w:spacing w:before="0" w:after="0" w:line="276" w:lineRule="auto"/>
        <w:rPr>
          <w:sz w:val="24"/>
          <w:szCs w:val="22"/>
        </w:rPr>
      </w:pPr>
      <w:r w:rsidRPr="00AF32BC">
        <w:rPr>
          <w:sz w:val="24"/>
          <w:szCs w:val="22"/>
        </w:rPr>
        <w:t>I</w:t>
      </w:r>
      <w:r w:rsidR="0022599E" w:rsidRPr="00AF32BC">
        <w:rPr>
          <w:sz w:val="24"/>
          <w:szCs w:val="22"/>
        </w:rPr>
        <w:t xml:space="preserve">dentité et coordonnées du </w:t>
      </w:r>
      <w:r w:rsidR="003E38F2" w:rsidRPr="00AF32BC">
        <w:rPr>
          <w:sz w:val="24"/>
          <w:szCs w:val="22"/>
        </w:rPr>
        <w:t>R</w:t>
      </w:r>
      <w:r w:rsidR="0022599E" w:rsidRPr="00AF32BC">
        <w:rPr>
          <w:sz w:val="24"/>
          <w:szCs w:val="22"/>
        </w:rPr>
        <w:t>esponsable de traitement</w:t>
      </w:r>
      <w:r w:rsidR="003E38F2" w:rsidRPr="00AF32BC">
        <w:rPr>
          <w:sz w:val="24"/>
          <w:szCs w:val="22"/>
        </w:rPr>
        <w:t xml:space="preserve"> et du Délégué à la protection des données :</w:t>
      </w:r>
    </w:p>
    <w:p w14:paraId="152FC58E" w14:textId="77777777" w:rsidR="007128EA" w:rsidRPr="007128EA" w:rsidRDefault="007128EA" w:rsidP="004C785A">
      <w:pPr>
        <w:keepNext/>
        <w:spacing w:after="0" w:line="276" w:lineRule="auto"/>
        <w:rPr>
          <w:sz w:val="22"/>
          <w:szCs w:val="22"/>
        </w:rPr>
      </w:pPr>
    </w:p>
    <w:p w14:paraId="26528FAC" w14:textId="2E904BD9" w:rsidR="0022599E" w:rsidRPr="007128EA" w:rsidRDefault="00A4512C" w:rsidP="004C785A">
      <w:pPr>
        <w:pStyle w:val="Paragraphedeliste"/>
        <w:keepNext/>
        <w:numPr>
          <w:ilvl w:val="0"/>
          <w:numId w:val="8"/>
        </w:numPr>
        <w:spacing w:after="0" w:line="276" w:lineRule="auto"/>
        <w:ind w:left="426"/>
        <w:rPr>
          <w:rFonts w:eastAsia="Times New Roman"/>
        </w:rPr>
      </w:pPr>
      <w:r w:rsidRPr="007128EA">
        <w:rPr>
          <w:rFonts w:eastAsia="Times New Roman"/>
        </w:rPr>
        <w:t>Responsable du traitement</w:t>
      </w:r>
      <w:r w:rsidR="007128EA" w:rsidRPr="007128EA">
        <w:rPr>
          <w:rFonts w:eastAsia="Times New Roman"/>
        </w:rPr>
        <w:t xml:space="preserve"> : </w:t>
      </w:r>
      <w:r w:rsidR="0022599E" w:rsidRPr="007128EA">
        <w:rPr>
          <w:rFonts w:eastAsia="Times New Roman"/>
        </w:rPr>
        <w:t>Centre Hospitalier de Valenciennes</w:t>
      </w:r>
      <w:r w:rsidR="006F2C15">
        <w:rPr>
          <w:rFonts w:eastAsia="Times New Roman"/>
        </w:rPr>
        <w:t xml:space="preserve">, </w:t>
      </w:r>
      <w:r w:rsidR="0022599E" w:rsidRPr="007128EA">
        <w:rPr>
          <w:rFonts w:eastAsia="Times New Roman"/>
        </w:rPr>
        <w:t xml:space="preserve">Avenue </w:t>
      </w:r>
      <w:proofErr w:type="spellStart"/>
      <w:r w:rsidR="003E38F2" w:rsidRPr="007128EA">
        <w:rPr>
          <w:rFonts w:eastAsia="Times New Roman"/>
        </w:rPr>
        <w:t>D</w:t>
      </w:r>
      <w:r w:rsidR="0022599E" w:rsidRPr="007128EA">
        <w:rPr>
          <w:rFonts w:eastAsia="Times New Roman"/>
        </w:rPr>
        <w:t>esandrouin</w:t>
      </w:r>
      <w:proofErr w:type="spellEnd"/>
      <w:r w:rsidR="007128EA" w:rsidRPr="007128EA">
        <w:rPr>
          <w:rFonts w:eastAsia="Times New Roman"/>
        </w:rPr>
        <w:t xml:space="preserve">, </w:t>
      </w:r>
      <w:r w:rsidR="0022599E" w:rsidRPr="007128EA">
        <w:rPr>
          <w:rFonts w:eastAsia="Times New Roman"/>
        </w:rPr>
        <w:t>S 50479, 59322 Valenciennes Cedex</w:t>
      </w:r>
      <w:r w:rsidR="006F2C15">
        <w:rPr>
          <w:rFonts w:eastAsia="Times New Roman"/>
        </w:rPr>
        <w:t xml:space="preserve"> </w:t>
      </w:r>
    </w:p>
    <w:p w14:paraId="1CE302A6" w14:textId="4BE94B15" w:rsidR="003E38F2" w:rsidRPr="007128EA" w:rsidRDefault="003E38F2" w:rsidP="004C785A">
      <w:pPr>
        <w:keepNext/>
        <w:spacing w:after="0" w:line="276" w:lineRule="auto"/>
        <w:rPr>
          <w:rFonts w:eastAsia="Times New Roman"/>
          <w:sz w:val="22"/>
          <w:szCs w:val="22"/>
        </w:rPr>
      </w:pPr>
    </w:p>
    <w:p w14:paraId="4493DB93" w14:textId="77777777" w:rsidR="003E64BE" w:rsidRDefault="003E64BE" w:rsidP="003E64BE">
      <w:pPr>
        <w:spacing w:after="0" w:line="276" w:lineRule="auto"/>
      </w:pPr>
    </w:p>
    <w:p w14:paraId="27E23C38" w14:textId="0B21D831" w:rsidR="00C253E2" w:rsidRPr="00C73127" w:rsidRDefault="003E64BE" w:rsidP="00C73127">
      <w:pPr>
        <w:spacing w:after="0" w:line="276" w:lineRule="auto"/>
        <w:jc w:val="center"/>
        <w:rPr>
          <w:sz w:val="22"/>
          <w:szCs w:val="22"/>
        </w:rPr>
      </w:pPr>
      <w:r w:rsidRPr="00C73127">
        <w:rPr>
          <w:sz w:val="22"/>
          <w:szCs w:val="22"/>
        </w:rPr>
        <w:t xml:space="preserve">Nous vous remercions pour votre contribution à cette </w:t>
      </w:r>
      <w:r w:rsidR="00C73127">
        <w:rPr>
          <w:sz w:val="22"/>
          <w:szCs w:val="22"/>
        </w:rPr>
        <w:t>recherche</w:t>
      </w:r>
      <w:r w:rsidRPr="00C73127">
        <w:rPr>
          <w:sz w:val="22"/>
          <w:szCs w:val="22"/>
        </w:rPr>
        <w:t>.</w:t>
      </w:r>
    </w:p>
    <w:sectPr w:rsidR="00C253E2" w:rsidRPr="00C73127" w:rsidSect="008C35B2">
      <w:pgSz w:w="11906" w:h="16838"/>
      <w:pgMar w:top="1135"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180EE4" w16cid:durableId="21C00DB4"/>
  <w16cid:commentId w16cid:paraId="1B000923" w16cid:durableId="21C00DB5"/>
  <w16cid:commentId w16cid:paraId="0CD1F1B9" w16cid:durableId="21C00DB6"/>
  <w16cid:commentId w16cid:paraId="6D330991" w16cid:durableId="21C00D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6E29"/>
    <w:multiLevelType w:val="hybridMultilevel"/>
    <w:tmpl w:val="99920396"/>
    <w:lvl w:ilvl="0" w:tplc="A89E2ED2">
      <w:start w:val="1"/>
      <w:numFmt w:val="upperLetter"/>
      <w:lvlText w:val="%1)"/>
      <w:lvlJc w:val="left"/>
      <w:pPr>
        <w:ind w:left="720" w:hanging="360"/>
      </w:pPr>
      <w:rPr>
        <w:rFonts w:hint="default"/>
        <w:b/>
        <w:color w:val="675E47"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D345CA"/>
    <w:multiLevelType w:val="hybridMultilevel"/>
    <w:tmpl w:val="B7F0185C"/>
    <w:lvl w:ilvl="0" w:tplc="65E8EFB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186100"/>
    <w:multiLevelType w:val="hybridMultilevel"/>
    <w:tmpl w:val="EF145C6C"/>
    <w:lvl w:ilvl="0" w:tplc="040C000B">
      <w:start w:val="1"/>
      <w:numFmt w:val="bullet"/>
      <w:lvlText w:val=""/>
      <w:lvlJc w:val="left"/>
      <w:pPr>
        <w:tabs>
          <w:tab w:val="num" w:pos="720"/>
        </w:tabs>
        <w:ind w:left="720" w:hanging="360"/>
      </w:pPr>
      <w:rPr>
        <w:rFonts w:ascii="Wingdings" w:hAnsi="Wingdings" w:hint="default"/>
      </w:rPr>
    </w:lvl>
    <w:lvl w:ilvl="1" w:tplc="BA446E24">
      <w:start w:val="1"/>
      <w:numFmt w:val="bullet"/>
      <w:lvlText w:val="•"/>
      <w:lvlJc w:val="left"/>
      <w:pPr>
        <w:tabs>
          <w:tab w:val="num" w:pos="1440"/>
        </w:tabs>
        <w:ind w:left="1440" w:hanging="360"/>
      </w:pPr>
      <w:rPr>
        <w:rFonts w:ascii="Arial" w:hAnsi="Arial" w:hint="default"/>
      </w:rPr>
    </w:lvl>
    <w:lvl w:ilvl="2" w:tplc="E27C666C" w:tentative="1">
      <w:start w:val="1"/>
      <w:numFmt w:val="bullet"/>
      <w:lvlText w:val="•"/>
      <w:lvlJc w:val="left"/>
      <w:pPr>
        <w:tabs>
          <w:tab w:val="num" w:pos="2160"/>
        </w:tabs>
        <w:ind w:left="2160" w:hanging="360"/>
      </w:pPr>
      <w:rPr>
        <w:rFonts w:ascii="Arial" w:hAnsi="Arial" w:hint="default"/>
      </w:rPr>
    </w:lvl>
    <w:lvl w:ilvl="3" w:tplc="C1B25A54" w:tentative="1">
      <w:start w:val="1"/>
      <w:numFmt w:val="bullet"/>
      <w:lvlText w:val="•"/>
      <w:lvlJc w:val="left"/>
      <w:pPr>
        <w:tabs>
          <w:tab w:val="num" w:pos="2880"/>
        </w:tabs>
        <w:ind w:left="2880" w:hanging="360"/>
      </w:pPr>
      <w:rPr>
        <w:rFonts w:ascii="Arial" w:hAnsi="Arial" w:hint="default"/>
      </w:rPr>
    </w:lvl>
    <w:lvl w:ilvl="4" w:tplc="E59AFC2E" w:tentative="1">
      <w:start w:val="1"/>
      <w:numFmt w:val="bullet"/>
      <w:lvlText w:val="•"/>
      <w:lvlJc w:val="left"/>
      <w:pPr>
        <w:tabs>
          <w:tab w:val="num" w:pos="3600"/>
        </w:tabs>
        <w:ind w:left="3600" w:hanging="360"/>
      </w:pPr>
      <w:rPr>
        <w:rFonts w:ascii="Arial" w:hAnsi="Arial" w:hint="default"/>
      </w:rPr>
    </w:lvl>
    <w:lvl w:ilvl="5" w:tplc="37A03EAE" w:tentative="1">
      <w:start w:val="1"/>
      <w:numFmt w:val="bullet"/>
      <w:lvlText w:val="•"/>
      <w:lvlJc w:val="left"/>
      <w:pPr>
        <w:tabs>
          <w:tab w:val="num" w:pos="4320"/>
        </w:tabs>
        <w:ind w:left="4320" w:hanging="360"/>
      </w:pPr>
      <w:rPr>
        <w:rFonts w:ascii="Arial" w:hAnsi="Arial" w:hint="default"/>
      </w:rPr>
    </w:lvl>
    <w:lvl w:ilvl="6" w:tplc="25B85BC2" w:tentative="1">
      <w:start w:val="1"/>
      <w:numFmt w:val="bullet"/>
      <w:lvlText w:val="•"/>
      <w:lvlJc w:val="left"/>
      <w:pPr>
        <w:tabs>
          <w:tab w:val="num" w:pos="5040"/>
        </w:tabs>
        <w:ind w:left="5040" w:hanging="360"/>
      </w:pPr>
      <w:rPr>
        <w:rFonts w:ascii="Arial" w:hAnsi="Arial" w:hint="default"/>
      </w:rPr>
    </w:lvl>
    <w:lvl w:ilvl="7" w:tplc="7B8E753E" w:tentative="1">
      <w:start w:val="1"/>
      <w:numFmt w:val="bullet"/>
      <w:lvlText w:val="•"/>
      <w:lvlJc w:val="left"/>
      <w:pPr>
        <w:tabs>
          <w:tab w:val="num" w:pos="5760"/>
        </w:tabs>
        <w:ind w:left="5760" w:hanging="360"/>
      </w:pPr>
      <w:rPr>
        <w:rFonts w:ascii="Arial" w:hAnsi="Arial" w:hint="default"/>
      </w:rPr>
    </w:lvl>
    <w:lvl w:ilvl="8" w:tplc="334694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3528DC"/>
    <w:multiLevelType w:val="hybridMultilevel"/>
    <w:tmpl w:val="C2C818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D33B78"/>
    <w:multiLevelType w:val="hybridMultilevel"/>
    <w:tmpl w:val="49665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4C38E4"/>
    <w:multiLevelType w:val="multilevel"/>
    <w:tmpl w:val="793C5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7D2A4D"/>
    <w:multiLevelType w:val="hybridMultilevel"/>
    <w:tmpl w:val="F3A22CA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76C52618"/>
    <w:multiLevelType w:val="hybridMultilevel"/>
    <w:tmpl w:val="FC969D42"/>
    <w:lvl w:ilvl="0" w:tplc="F404F4B2">
      <w:start w:val="5"/>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08"/>
    <w:rsid w:val="00025D15"/>
    <w:rsid w:val="00030953"/>
    <w:rsid w:val="00035BFA"/>
    <w:rsid w:val="0004405F"/>
    <w:rsid w:val="00056DC4"/>
    <w:rsid w:val="00082B39"/>
    <w:rsid w:val="00114F3A"/>
    <w:rsid w:val="0018108E"/>
    <w:rsid w:val="00197BA5"/>
    <w:rsid w:val="001C0200"/>
    <w:rsid w:val="001E296D"/>
    <w:rsid w:val="00200AF0"/>
    <w:rsid w:val="00217A79"/>
    <w:rsid w:val="0022599E"/>
    <w:rsid w:val="002371AF"/>
    <w:rsid w:val="00272708"/>
    <w:rsid w:val="002742A7"/>
    <w:rsid w:val="0028403A"/>
    <w:rsid w:val="00293794"/>
    <w:rsid w:val="00350ED7"/>
    <w:rsid w:val="00353765"/>
    <w:rsid w:val="00365C7B"/>
    <w:rsid w:val="003E38F2"/>
    <w:rsid w:val="003E64BE"/>
    <w:rsid w:val="0044122B"/>
    <w:rsid w:val="004563C7"/>
    <w:rsid w:val="00487217"/>
    <w:rsid w:val="00495308"/>
    <w:rsid w:val="004A1171"/>
    <w:rsid w:val="004A38BD"/>
    <w:rsid w:val="004B25D7"/>
    <w:rsid w:val="004C785A"/>
    <w:rsid w:val="004D6F85"/>
    <w:rsid w:val="004E068F"/>
    <w:rsid w:val="00505E7F"/>
    <w:rsid w:val="00511F65"/>
    <w:rsid w:val="005661CD"/>
    <w:rsid w:val="005776C5"/>
    <w:rsid w:val="005C7645"/>
    <w:rsid w:val="005D4A63"/>
    <w:rsid w:val="006007D9"/>
    <w:rsid w:val="00615F81"/>
    <w:rsid w:val="0062121B"/>
    <w:rsid w:val="00652397"/>
    <w:rsid w:val="0068261D"/>
    <w:rsid w:val="006915A6"/>
    <w:rsid w:val="006A0610"/>
    <w:rsid w:val="006A7C26"/>
    <w:rsid w:val="006F08FE"/>
    <w:rsid w:val="006F2C15"/>
    <w:rsid w:val="00701B4F"/>
    <w:rsid w:val="007128EA"/>
    <w:rsid w:val="00740209"/>
    <w:rsid w:val="00754B5D"/>
    <w:rsid w:val="0075727A"/>
    <w:rsid w:val="00835008"/>
    <w:rsid w:val="00847850"/>
    <w:rsid w:val="00850C54"/>
    <w:rsid w:val="00880E00"/>
    <w:rsid w:val="00893B8F"/>
    <w:rsid w:val="00897591"/>
    <w:rsid w:val="008C35B2"/>
    <w:rsid w:val="008E0110"/>
    <w:rsid w:val="00910D49"/>
    <w:rsid w:val="00932F8E"/>
    <w:rsid w:val="009525D8"/>
    <w:rsid w:val="00994571"/>
    <w:rsid w:val="009A0EE0"/>
    <w:rsid w:val="009A672C"/>
    <w:rsid w:val="009C1242"/>
    <w:rsid w:val="009D27E6"/>
    <w:rsid w:val="00A33E33"/>
    <w:rsid w:val="00A35CD4"/>
    <w:rsid w:val="00A4512C"/>
    <w:rsid w:val="00A94250"/>
    <w:rsid w:val="00AA20E8"/>
    <w:rsid w:val="00AC167F"/>
    <w:rsid w:val="00AE1509"/>
    <w:rsid w:val="00AE23EB"/>
    <w:rsid w:val="00AF32BC"/>
    <w:rsid w:val="00B21CFB"/>
    <w:rsid w:val="00B3485F"/>
    <w:rsid w:val="00B52A7E"/>
    <w:rsid w:val="00B57EF3"/>
    <w:rsid w:val="00B6018E"/>
    <w:rsid w:val="00B853FA"/>
    <w:rsid w:val="00BF1289"/>
    <w:rsid w:val="00C207EB"/>
    <w:rsid w:val="00C253E2"/>
    <w:rsid w:val="00C2742F"/>
    <w:rsid w:val="00C542B6"/>
    <w:rsid w:val="00C73127"/>
    <w:rsid w:val="00C82A19"/>
    <w:rsid w:val="00CB5B75"/>
    <w:rsid w:val="00CC14F1"/>
    <w:rsid w:val="00CD06E3"/>
    <w:rsid w:val="00CD58F2"/>
    <w:rsid w:val="00CE5273"/>
    <w:rsid w:val="00D10DE3"/>
    <w:rsid w:val="00D1336C"/>
    <w:rsid w:val="00D3446C"/>
    <w:rsid w:val="00D7653E"/>
    <w:rsid w:val="00DB5617"/>
    <w:rsid w:val="00ED6811"/>
    <w:rsid w:val="00F43B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FEC0"/>
  <w15:docId w15:val="{A01123DE-2CDE-4375-B661-374E9EE8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B4F"/>
    <w:pPr>
      <w:spacing w:after="120" w:line="288" w:lineRule="auto"/>
      <w:jc w:val="both"/>
    </w:pPr>
    <w:rPr>
      <w:rFonts w:eastAsiaTheme="minorEastAsia"/>
      <w:iCs/>
      <w:sz w:val="18"/>
      <w:szCs w:val="20"/>
    </w:rPr>
  </w:style>
  <w:style w:type="paragraph" w:styleId="Titre1">
    <w:name w:val="heading 1"/>
    <w:basedOn w:val="Normal"/>
    <w:next w:val="Normal"/>
    <w:link w:val="Titre1Car"/>
    <w:uiPriority w:val="9"/>
    <w:qFormat/>
    <w:rsid w:val="00847850"/>
    <w:pPr>
      <w:pBdr>
        <w:top w:val="single" w:sz="8" w:space="0" w:color="9CBEBD" w:themeColor="accent2"/>
        <w:left w:val="single" w:sz="8" w:space="0" w:color="9CBEBD" w:themeColor="accent2"/>
        <w:bottom w:val="single" w:sz="8" w:space="0" w:color="9CBEBD" w:themeColor="accent2"/>
        <w:right w:val="single" w:sz="8" w:space="0" w:color="9CBEBD" w:themeColor="accent2"/>
      </w:pBdr>
      <w:shd w:val="clear" w:color="auto" w:fill="EBF2F1" w:themeFill="accent2" w:themeFillTint="33"/>
      <w:spacing w:before="480" w:after="240" w:line="269" w:lineRule="auto"/>
      <w:contextualSpacing/>
      <w:outlineLvl w:val="0"/>
    </w:pPr>
    <w:rPr>
      <w:rFonts w:asciiTheme="majorHAnsi" w:eastAsiaTheme="majorEastAsia" w:hAnsiTheme="majorHAnsi" w:cstheme="majorBidi"/>
      <w:b/>
      <w:bCs/>
      <w:color w:val="446766" w:themeColor="accent2" w:themeShade="7F"/>
      <w:sz w:val="22"/>
      <w:szCs w:val="22"/>
    </w:rPr>
  </w:style>
  <w:style w:type="paragraph" w:styleId="Titre2">
    <w:name w:val="heading 2"/>
    <w:basedOn w:val="Normal"/>
    <w:next w:val="Normal"/>
    <w:link w:val="Titre2Car"/>
    <w:uiPriority w:val="9"/>
    <w:unhideWhenUsed/>
    <w:qFormat/>
    <w:rsid w:val="00847850"/>
    <w:pPr>
      <w:pBdr>
        <w:left w:val="single" w:sz="48" w:space="2" w:color="9CBEBD" w:themeColor="accent2"/>
        <w:bottom w:val="single" w:sz="4" w:space="0" w:color="9CBEBD" w:themeColor="accent2"/>
      </w:pBdr>
      <w:spacing w:before="120" w:after="240" w:line="269" w:lineRule="auto"/>
      <w:ind w:left="142"/>
      <w:contextualSpacing/>
      <w:outlineLvl w:val="1"/>
    </w:pPr>
    <w:rPr>
      <w:rFonts w:asciiTheme="majorHAnsi" w:eastAsiaTheme="majorEastAsia" w:hAnsiTheme="majorHAnsi" w:cstheme="majorBidi"/>
      <w:b/>
      <w:bCs/>
      <w:i/>
      <w:color w:val="679B9A" w:themeColor="accent2" w:themeShade="BF"/>
      <w:szCs w:val="22"/>
    </w:rPr>
  </w:style>
  <w:style w:type="paragraph" w:styleId="Titre3">
    <w:name w:val="heading 3"/>
    <w:basedOn w:val="Normal"/>
    <w:next w:val="Normal"/>
    <w:link w:val="Titre3Car"/>
    <w:uiPriority w:val="9"/>
    <w:unhideWhenUsed/>
    <w:qFormat/>
    <w:rsid w:val="00701B4F"/>
    <w:pPr>
      <w:spacing w:before="240" w:after="60"/>
      <w:outlineLvl w:val="2"/>
    </w:pPr>
    <w:rPr>
      <w:rFonts w:eastAsia="Times New Roman"/>
      <w:b/>
      <w:color w:val="456867"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7850"/>
    <w:rPr>
      <w:rFonts w:asciiTheme="majorHAnsi" w:eastAsiaTheme="majorEastAsia" w:hAnsiTheme="majorHAnsi" w:cstheme="majorBidi"/>
      <w:b/>
      <w:bCs/>
      <w:iCs/>
      <w:color w:val="446766" w:themeColor="accent2" w:themeShade="7F"/>
      <w:shd w:val="clear" w:color="auto" w:fill="EBF2F1" w:themeFill="accent2" w:themeFillTint="33"/>
    </w:rPr>
  </w:style>
  <w:style w:type="character" w:customStyle="1" w:styleId="Titre2Car">
    <w:name w:val="Titre 2 Car"/>
    <w:basedOn w:val="Policepardfaut"/>
    <w:link w:val="Titre2"/>
    <w:uiPriority w:val="9"/>
    <w:rsid w:val="00847850"/>
    <w:rPr>
      <w:rFonts w:asciiTheme="majorHAnsi" w:eastAsiaTheme="majorEastAsia" w:hAnsiTheme="majorHAnsi" w:cstheme="majorBidi"/>
      <w:b/>
      <w:bCs/>
      <w:i/>
      <w:iCs/>
      <w:color w:val="679B9A" w:themeColor="accent2" w:themeShade="BF"/>
      <w:sz w:val="20"/>
    </w:rPr>
  </w:style>
  <w:style w:type="paragraph" w:styleId="Titre">
    <w:name w:val="Title"/>
    <w:basedOn w:val="Normal"/>
    <w:next w:val="Normal"/>
    <w:link w:val="TitreCar"/>
    <w:uiPriority w:val="10"/>
    <w:qFormat/>
    <w:rsid w:val="00652397"/>
    <w:pPr>
      <w:pBdr>
        <w:top w:val="single" w:sz="48" w:space="0" w:color="9CBEBD" w:themeColor="accent2"/>
        <w:bottom w:val="single" w:sz="48" w:space="0" w:color="9CBEBD" w:themeColor="accent2"/>
      </w:pBdr>
      <w:shd w:val="clear" w:color="auto" w:fill="9CBEBD" w:themeFill="accent2"/>
      <w:spacing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652397"/>
    <w:rPr>
      <w:rFonts w:asciiTheme="majorHAnsi" w:eastAsiaTheme="majorEastAsia" w:hAnsiTheme="majorHAnsi" w:cstheme="majorBidi"/>
      <w:iCs/>
      <w:color w:val="FFFFFF" w:themeColor="background1"/>
      <w:spacing w:val="10"/>
      <w:sz w:val="48"/>
      <w:szCs w:val="48"/>
      <w:shd w:val="clear" w:color="auto" w:fill="9CBEBD" w:themeFill="accent2"/>
    </w:rPr>
  </w:style>
  <w:style w:type="paragraph" w:styleId="Paragraphedeliste">
    <w:name w:val="List Paragraph"/>
    <w:basedOn w:val="Normal"/>
    <w:uiPriority w:val="34"/>
    <w:qFormat/>
    <w:rsid w:val="00D7653E"/>
    <w:pPr>
      <w:spacing w:line="264" w:lineRule="auto"/>
      <w:ind w:left="720"/>
      <w:contextualSpacing/>
    </w:pPr>
    <w:rPr>
      <w:rFonts w:eastAsiaTheme="minorHAnsi"/>
      <w:iCs w:val="0"/>
      <w:sz w:val="22"/>
      <w:szCs w:val="22"/>
    </w:rPr>
  </w:style>
  <w:style w:type="character" w:styleId="Marquedecommentaire">
    <w:name w:val="annotation reference"/>
    <w:basedOn w:val="Policepardfaut"/>
    <w:uiPriority w:val="99"/>
    <w:semiHidden/>
    <w:unhideWhenUsed/>
    <w:rsid w:val="00CC14F1"/>
    <w:rPr>
      <w:sz w:val="16"/>
      <w:szCs w:val="16"/>
    </w:rPr>
  </w:style>
  <w:style w:type="paragraph" w:styleId="Commentaire">
    <w:name w:val="annotation text"/>
    <w:basedOn w:val="Normal"/>
    <w:link w:val="CommentaireCar"/>
    <w:uiPriority w:val="99"/>
    <w:semiHidden/>
    <w:unhideWhenUsed/>
    <w:rsid w:val="00CC14F1"/>
    <w:pPr>
      <w:spacing w:line="240" w:lineRule="auto"/>
    </w:pPr>
  </w:style>
  <w:style w:type="character" w:customStyle="1" w:styleId="CommentaireCar">
    <w:name w:val="Commentaire Car"/>
    <w:basedOn w:val="Policepardfaut"/>
    <w:link w:val="Commentaire"/>
    <w:uiPriority w:val="99"/>
    <w:semiHidden/>
    <w:rsid w:val="00CC14F1"/>
    <w:rPr>
      <w:rFonts w:eastAsiaTheme="minorEastAsia"/>
      <w:iCs/>
      <w:sz w:val="20"/>
      <w:szCs w:val="20"/>
    </w:rPr>
  </w:style>
  <w:style w:type="paragraph" w:styleId="Objetducommentaire">
    <w:name w:val="annotation subject"/>
    <w:basedOn w:val="Commentaire"/>
    <w:next w:val="Commentaire"/>
    <w:link w:val="ObjetducommentaireCar"/>
    <w:uiPriority w:val="99"/>
    <w:semiHidden/>
    <w:unhideWhenUsed/>
    <w:rsid w:val="00CC14F1"/>
    <w:rPr>
      <w:b/>
      <w:bCs/>
    </w:rPr>
  </w:style>
  <w:style w:type="character" w:customStyle="1" w:styleId="ObjetducommentaireCar">
    <w:name w:val="Objet du commentaire Car"/>
    <w:basedOn w:val="CommentaireCar"/>
    <w:link w:val="Objetducommentaire"/>
    <w:uiPriority w:val="99"/>
    <w:semiHidden/>
    <w:rsid w:val="00CC14F1"/>
    <w:rPr>
      <w:rFonts w:eastAsiaTheme="minorEastAsia"/>
      <w:b/>
      <w:bCs/>
      <w:iCs/>
      <w:sz w:val="20"/>
      <w:szCs w:val="20"/>
    </w:rPr>
  </w:style>
  <w:style w:type="paragraph" w:styleId="Textedebulles">
    <w:name w:val="Balloon Text"/>
    <w:basedOn w:val="Normal"/>
    <w:link w:val="TextedebullesCar"/>
    <w:uiPriority w:val="99"/>
    <w:semiHidden/>
    <w:unhideWhenUsed/>
    <w:rsid w:val="00CC14F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14F1"/>
    <w:rPr>
      <w:rFonts w:ascii="Tahoma" w:eastAsiaTheme="minorEastAsia" w:hAnsi="Tahoma" w:cs="Tahoma"/>
      <w:iCs/>
      <w:sz w:val="16"/>
      <w:szCs w:val="16"/>
    </w:rPr>
  </w:style>
  <w:style w:type="character" w:customStyle="1" w:styleId="Titre3Car">
    <w:name w:val="Titre 3 Car"/>
    <w:basedOn w:val="Policepardfaut"/>
    <w:link w:val="Titre3"/>
    <w:uiPriority w:val="9"/>
    <w:rsid w:val="00701B4F"/>
    <w:rPr>
      <w:rFonts w:eastAsia="Times New Roman"/>
      <w:b/>
      <w:iCs/>
      <w:color w:val="456867" w:themeColor="accent2" w:themeShade="80"/>
      <w:sz w:val="18"/>
      <w:szCs w:val="20"/>
    </w:rPr>
  </w:style>
  <w:style w:type="paragraph" w:styleId="En-tte">
    <w:name w:val="header"/>
    <w:basedOn w:val="Normal"/>
    <w:link w:val="En-tteCar"/>
    <w:unhideWhenUsed/>
    <w:rsid w:val="00082B39"/>
    <w:pPr>
      <w:tabs>
        <w:tab w:val="center" w:pos="4536"/>
        <w:tab w:val="right" w:pos="9072"/>
      </w:tabs>
      <w:spacing w:after="0" w:line="240" w:lineRule="auto"/>
      <w:jc w:val="left"/>
    </w:pPr>
    <w:rPr>
      <w:rFonts w:eastAsiaTheme="minorHAnsi"/>
      <w:iCs w:val="0"/>
      <w:sz w:val="22"/>
      <w:szCs w:val="22"/>
    </w:rPr>
  </w:style>
  <w:style w:type="character" w:customStyle="1" w:styleId="En-tteCar">
    <w:name w:val="En-tête Car"/>
    <w:basedOn w:val="Policepardfaut"/>
    <w:link w:val="En-tte"/>
    <w:rsid w:val="0008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3691">
      <w:bodyDiv w:val="1"/>
      <w:marLeft w:val="0"/>
      <w:marRight w:val="0"/>
      <w:marTop w:val="0"/>
      <w:marBottom w:val="0"/>
      <w:divBdr>
        <w:top w:val="none" w:sz="0" w:space="0" w:color="auto"/>
        <w:left w:val="none" w:sz="0" w:space="0" w:color="auto"/>
        <w:bottom w:val="none" w:sz="0" w:space="0" w:color="auto"/>
        <w:right w:val="none" w:sz="0" w:space="0" w:color="auto"/>
      </w:divBdr>
    </w:div>
    <w:div w:id="15338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Contiguïté">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EF748-140E-4D2C-88B9-88BB78A2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6727</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CHV</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Ferret</dc:creator>
  <cp:lastModifiedBy>Copil, Paramedical</cp:lastModifiedBy>
  <cp:revision>2</cp:revision>
  <dcterms:created xsi:type="dcterms:W3CDTF">2023-01-26T10:28:00Z</dcterms:created>
  <dcterms:modified xsi:type="dcterms:W3CDTF">2023-01-26T10:28:00Z</dcterms:modified>
</cp:coreProperties>
</file>